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D0" w:rsidRPr="00613994" w:rsidRDefault="00010ED0" w:rsidP="00F62A0E">
      <w:pPr>
        <w:spacing w:after="0"/>
        <w:rPr>
          <w:rFonts w:ascii="Times New Roman" w:hAnsi="Times New Roman" w:cs="Times New Roman"/>
          <w:b/>
        </w:rPr>
      </w:pPr>
    </w:p>
    <w:p w:rsidR="008A0127" w:rsidRPr="00613994" w:rsidRDefault="00656EAE" w:rsidP="008A0127">
      <w:pPr>
        <w:spacing w:after="0"/>
        <w:jc w:val="center"/>
        <w:rPr>
          <w:rFonts w:ascii="Times New Roman" w:hAnsi="Times New Roman" w:cs="Times New Roman"/>
          <w:b/>
        </w:rPr>
      </w:pPr>
      <w:r w:rsidRPr="00613994">
        <w:rPr>
          <w:rFonts w:ascii="Times New Roman" w:hAnsi="Times New Roman" w:cs="Times New Roman"/>
          <w:b/>
        </w:rPr>
        <w:t>Доклад</w:t>
      </w:r>
      <w:r w:rsidR="008A0127" w:rsidRPr="00613994">
        <w:rPr>
          <w:rFonts w:ascii="Times New Roman" w:hAnsi="Times New Roman" w:cs="Times New Roman"/>
          <w:b/>
        </w:rPr>
        <w:t xml:space="preserve"> по обобщению и анализу правоприменительной практики контрольно-надзорной деятельности Межрегионального управления №15 Федерального медико-биологического агентства </w:t>
      </w:r>
    </w:p>
    <w:p w:rsidR="006D3BF2" w:rsidRPr="00613994" w:rsidRDefault="00A34EC7" w:rsidP="00A34EC7">
      <w:pPr>
        <w:spacing w:after="0"/>
        <w:jc w:val="center"/>
        <w:rPr>
          <w:rFonts w:ascii="Times New Roman" w:hAnsi="Times New Roman" w:cs="Times New Roman"/>
          <w:b/>
        </w:rPr>
      </w:pPr>
      <w:r w:rsidRPr="00613994">
        <w:rPr>
          <w:rFonts w:ascii="Times New Roman" w:hAnsi="Times New Roman" w:cs="Times New Roman"/>
          <w:b/>
        </w:rPr>
        <w:t xml:space="preserve"> за </w:t>
      </w:r>
      <w:r w:rsidR="009448C9" w:rsidRPr="00613994">
        <w:rPr>
          <w:rFonts w:ascii="Times New Roman" w:hAnsi="Times New Roman" w:cs="Times New Roman"/>
          <w:b/>
        </w:rPr>
        <w:t>1</w:t>
      </w:r>
      <w:r w:rsidR="00656EAE" w:rsidRPr="00613994">
        <w:rPr>
          <w:rFonts w:ascii="Times New Roman" w:hAnsi="Times New Roman" w:cs="Times New Roman"/>
          <w:b/>
        </w:rPr>
        <w:t xml:space="preserve"> квартал </w:t>
      </w:r>
      <w:r w:rsidR="009448C9" w:rsidRPr="00613994">
        <w:rPr>
          <w:rFonts w:ascii="Times New Roman" w:hAnsi="Times New Roman" w:cs="Times New Roman"/>
          <w:b/>
        </w:rPr>
        <w:t>2018</w:t>
      </w:r>
      <w:r w:rsidRPr="00613994">
        <w:rPr>
          <w:rFonts w:ascii="Times New Roman" w:hAnsi="Times New Roman" w:cs="Times New Roman"/>
          <w:b/>
        </w:rPr>
        <w:t xml:space="preserve"> год</w:t>
      </w:r>
      <w:r w:rsidR="00656EAE" w:rsidRPr="00613994">
        <w:rPr>
          <w:rFonts w:ascii="Times New Roman" w:hAnsi="Times New Roman" w:cs="Times New Roman"/>
          <w:b/>
        </w:rPr>
        <w:t>а</w:t>
      </w:r>
      <w:r w:rsidR="008A0127" w:rsidRPr="00613994">
        <w:rPr>
          <w:rFonts w:ascii="Times New Roman" w:hAnsi="Times New Roman" w:cs="Times New Roman"/>
          <w:b/>
        </w:rPr>
        <w:t>.</w:t>
      </w:r>
    </w:p>
    <w:p w:rsidR="00A52FA4" w:rsidRPr="00613994" w:rsidRDefault="006D3BF2" w:rsidP="00A52F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</w:t>
      </w:r>
      <w:r w:rsidR="004670B1" w:rsidRPr="00613994">
        <w:rPr>
          <w:rFonts w:ascii="Times New Roman" w:hAnsi="Times New Roman" w:cs="Times New Roman"/>
        </w:rPr>
        <w:t xml:space="preserve">      </w:t>
      </w:r>
      <w:r w:rsidR="00A52FA4" w:rsidRPr="00613994">
        <w:rPr>
          <w:rFonts w:ascii="Times New Roman" w:hAnsi="Times New Roman" w:cs="Times New Roman"/>
        </w:rPr>
        <w:t xml:space="preserve">В целях реализации информационной политики по работе с предпринимательским сообществом, повышению грамотности населения в сфере обеспечения санитарно-эпидемиологического благополучия на территории Снежинского городского округа, повышения открытости и доступности сведений о деятельности Межрегионального управления № 15 ФМБА России в ходе реализации положений Федерального закона от 26.12.2008 №294-ФЗ «О защите прав юридических лиц и индивидуальных предпринимателей при осуществлении государственного контроля </w:t>
      </w:r>
      <w:proofErr w:type="gramStart"/>
      <w:r w:rsidR="00A52FA4" w:rsidRPr="00613994">
        <w:rPr>
          <w:rFonts w:ascii="Times New Roman" w:hAnsi="Times New Roman" w:cs="Times New Roman"/>
        </w:rPr>
        <w:t xml:space="preserve">( </w:t>
      </w:r>
      <w:proofErr w:type="gramEnd"/>
      <w:r w:rsidR="00A52FA4" w:rsidRPr="00613994">
        <w:rPr>
          <w:rFonts w:ascii="Times New Roman" w:hAnsi="Times New Roman" w:cs="Times New Roman"/>
        </w:rPr>
        <w:t>надзора) и муниципального контроля» Управление организует публичные обсуждения результатов правопримен</w:t>
      </w:r>
      <w:r w:rsidR="009448C9" w:rsidRPr="00613994">
        <w:rPr>
          <w:rFonts w:ascii="Times New Roman" w:hAnsi="Times New Roman" w:cs="Times New Roman"/>
        </w:rPr>
        <w:t>ительной практики за 1 квартал 2018</w:t>
      </w:r>
      <w:r w:rsidR="00A52FA4" w:rsidRPr="00613994">
        <w:rPr>
          <w:rFonts w:ascii="Times New Roman" w:hAnsi="Times New Roman" w:cs="Times New Roman"/>
        </w:rPr>
        <w:t xml:space="preserve"> года. Также данная профилактическая работа направлена на снижение количества нарушений обязательных требований и повышения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  и соответственно соблюдения обязательных требований при осуществлении деятельности в сферах производства или оказания услуг.  </w:t>
      </w:r>
    </w:p>
    <w:p w:rsidR="00A52FA4" w:rsidRPr="00613994" w:rsidRDefault="00A52FA4" w:rsidP="00A52F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Межрегиональное управление №15 ФМБА России является территориальным органом  Федерального медико-биологического агентства и выполняет государственные функции: </w:t>
      </w:r>
    </w:p>
    <w:p w:rsidR="00A52FA4" w:rsidRPr="00613994" w:rsidRDefault="00A52FA4" w:rsidP="00A52F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осуществляет федеральный государственный санитарно-эпидемиологический надзор и контроль в сфере обеспечения санитарно-эпидемиологического благополучия в организациях отдельных отраслей промышленности с особо опасными условиями труда (Федерального государственного унитарного предприятия «Российский Федеральный Ядерный Центр – Всероссийский научно-исследовательский институт технической физики имени академика </w:t>
      </w:r>
      <w:proofErr w:type="spellStart"/>
      <w:r w:rsidRPr="00613994">
        <w:rPr>
          <w:rFonts w:ascii="Times New Roman" w:hAnsi="Times New Roman" w:cs="Times New Roman"/>
        </w:rPr>
        <w:t>Е.И.Забабахина</w:t>
      </w:r>
      <w:proofErr w:type="spellEnd"/>
      <w:r w:rsidRPr="00613994">
        <w:rPr>
          <w:rFonts w:ascii="Times New Roman" w:hAnsi="Times New Roman" w:cs="Times New Roman"/>
        </w:rPr>
        <w:t xml:space="preserve">»), иных организаций и населения на территории Снежинского городского округа; </w:t>
      </w:r>
    </w:p>
    <w:p w:rsidR="00A52FA4" w:rsidRPr="00613994" w:rsidRDefault="00A52FA4" w:rsidP="003454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осуществляет государственный контроль (надзор) в сфере безопасности донорства крови и ее компонентов на территории Челябинской области, кроме городов Озерск, Миасс, Трехгорный.</w:t>
      </w:r>
    </w:p>
    <w:p w:rsidR="000303AF" w:rsidRPr="00613994" w:rsidRDefault="00A52FA4" w:rsidP="003454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</w:t>
      </w:r>
      <w:r w:rsidR="004670B1" w:rsidRPr="00613994">
        <w:rPr>
          <w:rFonts w:ascii="Times New Roman" w:hAnsi="Times New Roman" w:cs="Times New Roman"/>
        </w:rPr>
        <w:t>Обобщение и анализ правоприменительной практики контрольно-надзорной деятельности представлен по двум основным направлениям:</w:t>
      </w:r>
    </w:p>
    <w:p w:rsidR="004670B1" w:rsidRPr="00613994" w:rsidRDefault="004670B1" w:rsidP="003454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</w:t>
      </w:r>
      <w:r w:rsidR="00656EAE" w:rsidRPr="00613994">
        <w:rPr>
          <w:rFonts w:ascii="Times New Roman" w:hAnsi="Times New Roman" w:cs="Times New Roman"/>
        </w:rPr>
        <w:t xml:space="preserve">- </w:t>
      </w:r>
      <w:r w:rsidRPr="00613994">
        <w:rPr>
          <w:rFonts w:ascii="Times New Roman" w:hAnsi="Times New Roman" w:cs="Times New Roman"/>
        </w:rPr>
        <w:t>правоприменительная практика организации и проведения государственного контроля (надзора);</w:t>
      </w:r>
    </w:p>
    <w:p w:rsidR="004670B1" w:rsidRPr="00613994" w:rsidRDefault="00656EAE" w:rsidP="00656EAE">
      <w:pPr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-  </w:t>
      </w:r>
      <w:r w:rsidR="004670B1" w:rsidRPr="00613994">
        <w:rPr>
          <w:rFonts w:ascii="Times New Roman" w:hAnsi="Times New Roman" w:cs="Times New Roman"/>
        </w:rPr>
        <w:t xml:space="preserve">правоприменительная практика соблюдения обязательных требований.        </w:t>
      </w:r>
    </w:p>
    <w:p w:rsidR="004670B1" w:rsidRPr="00613994" w:rsidRDefault="004670B1" w:rsidP="004670B1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613994">
        <w:rPr>
          <w:rFonts w:ascii="Times New Roman" w:hAnsi="Times New Roman" w:cs="Times New Roman"/>
          <w:b/>
          <w:i/>
          <w:u w:val="single"/>
        </w:rPr>
        <w:t xml:space="preserve">Правоприменительная практика организации и проведения государственного контроля (надзора) за </w:t>
      </w:r>
      <w:r w:rsidR="00A34EC7" w:rsidRPr="00613994">
        <w:rPr>
          <w:rFonts w:ascii="Times New Roman" w:hAnsi="Times New Roman" w:cs="Times New Roman"/>
          <w:b/>
          <w:i/>
          <w:u w:val="single"/>
        </w:rPr>
        <w:t xml:space="preserve"> </w:t>
      </w:r>
      <w:r w:rsidR="009448C9" w:rsidRPr="00613994">
        <w:rPr>
          <w:rFonts w:ascii="Times New Roman" w:hAnsi="Times New Roman" w:cs="Times New Roman"/>
          <w:b/>
          <w:i/>
          <w:u w:val="single"/>
        </w:rPr>
        <w:t>1</w:t>
      </w:r>
      <w:r w:rsidR="00656EAE" w:rsidRPr="00613994">
        <w:rPr>
          <w:rFonts w:ascii="Times New Roman" w:hAnsi="Times New Roman" w:cs="Times New Roman"/>
          <w:b/>
          <w:i/>
          <w:u w:val="single"/>
        </w:rPr>
        <w:t xml:space="preserve"> квартал </w:t>
      </w:r>
      <w:r w:rsidR="009448C9" w:rsidRPr="00613994">
        <w:rPr>
          <w:rFonts w:ascii="Times New Roman" w:hAnsi="Times New Roman" w:cs="Times New Roman"/>
          <w:b/>
          <w:i/>
          <w:u w:val="single"/>
        </w:rPr>
        <w:t xml:space="preserve"> 2018</w:t>
      </w:r>
      <w:r w:rsidRPr="00613994">
        <w:rPr>
          <w:rFonts w:ascii="Times New Roman" w:hAnsi="Times New Roman" w:cs="Times New Roman"/>
          <w:b/>
          <w:i/>
          <w:u w:val="single"/>
        </w:rPr>
        <w:t xml:space="preserve"> </w:t>
      </w:r>
      <w:r w:rsidR="00A34EC7" w:rsidRPr="00613994">
        <w:rPr>
          <w:rFonts w:ascii="Times New Roman" w:hAnsi="Times New Roman" w:cs="Times New Roman"/>
          <w:b/>
          <w:i/>
          <w:u w:val="single"/>
        </w:rPr>
        <w:t>год</w:t>
      </w:r>
      <w:r w:rsidR="00A52FA4" w:rsidRPr="00613994">
        <w:rPr>
          <w:rFonts w:ascii="Times New Roman" w:hAnsi="Times New Roman" w:cs="Times New Roman"/>
          <w:b/>
          <w:i/>
          <w:u w:val="single"/>
        </w:rPr>
        <w:t>а</w:t>
      </w:r>
      <w:r w:rsidRPr="00613994">
        <w:rPr>
          <w:rFonts w:ascii="Times New Roman" w:hAnsi="Times New Roman" w:cs="Times New Roman"/>
          <w:b/>
          <w:i/>
          <w:u w:val="single"/>
        </w:rPr>
        <w:t>.</w:t>
      </w:r>
    </w:p>
    <w:p w:rsidR="004670B1" w:rsidRPr="00613994" w:rsidRDefault="004670B1" w:rsidP="000303AF">
      <w:pPr>
        <w:spacing w:after="0" w:line="240" w:lineRule="auto"/>
        <w:rPr>
          <w:rFonts w:ascii="Times New Roman" w:hAnsi="Times New Roman" w:cs="Times New Roman"/>
        </w:rPr>
      </w:pPr>
    </w:p>
    <w:p w:rsidR="003E7BDF" w:rsidRPr="00613994" w:rsidRDefault="000F306E" w:rsidP="003E7BD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>Организация и проведение</w:t>
      </w:r>
      <w:r w:rsidR="00505B2E" w:rsidRPr="00613994">
        <w:rPr>
          <w:rFonts w:ascii="Times New Roman" w:hAnsi="Times New Roman" w:cs="Times New Roman"/>
          <w:u w:val="single"/>
        </w:rPr>
        <w:t xml:space="preserve"> </w:t>
      </w:r>
      <w:r w:rsidR="003E7BDF" w:rsidRPr="00613994">
        <w:rPr>
          <w:rFonts w:ascii="Times New Roman" w:hAnsi="Times New Roman" w:cs="Times New Roman"/>
          <w:u w:val="single"/>
        </w:rPr>
        <w:t>проверок в отношении юридических лиц и индивидуальных предпринимателей.</w:t>
      </w:r>
    </w:p>
    <w:p w:rsidR="003E7BDF" w:rsidRPr="00613994" w:rsidRDefault="003E7BDF" w:rsidP="003E7BD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05B2E" w:rsidRPr="00613994" w:rsidRDefault="003E7BDF" w:rsidP="00505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t xml:space="preserve">             </w:t>
      </w:r>
      <w:proofErr w:type="gramStart"/>
      <w:r w:rsidR="00505B2E" w:rsidRPr="00613994">
        <w:rPr>
          <w:rFonts w:ascii="Times New Roman" w:hAnsi="Times New Roman" w:cs="Times New Roman"/>
        </w:rPr>
        <w:t>Порядок составления ежегодных планов проведения проверок юридических лиц предусмотрен ст.10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30.06.2010 N489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</w:t>
      </w:r>
      <w:proofErr w:type="gramEnd"/>
      <w:r w:rsidR="00505B2E" w:rsidRPr="00613994">
        <w:rPr>
          <w:rFonts w:ascii="Times New Roman" w:hAnsi="Times New Roman" w:cs="Times New Roman"/>
        </w:rPr>
        <w:t xml:space="preserve"> предпринимателей». </w:t>
      </w:r>
    </w:p>
    <w:p w:rsidR="003E7BDF" w:rsidRPr="00613994" w:rsidRDefault="00505B2E" w:rsidP="00A46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</w:t>
      </w:r>
      <w:r w:rsidR="003E7BDF" w:rsidRPr="00613994">
        <w:rPr>
          <w:rFonts w:ascii="Times New Roman" w:hAnsi="Times New Roman" w:cs="Times New Roman"/>
        </w:rPr>
        <w:t>Межрегиональное управление №15 ФМБА Ро</w:t>
      </w:r>
      <w:r w:rsidR="009448C9" w:rsidRPr="00613994">
        <w:rPr>
          <w:rFonts w:ascii="Times New Roman" w:hAnsi="Times New Roman" w:cs="Times New Roman"/>
        </w:rPr>
        <w:t>ссии в срок до 01 сентября  2017</w:t>
      </w:r>
      <w:r w:rsidR="003E7BDF" w:rsidRPr="00613994">
        <w:rPr>
          <w:rFonts w:ascii="Times New Roman" w:hAnsi="Times New Roman" w:cs="Times New Roman"/>
        </w:rPr>
        <w:t xml:space="preserve"> года сформировало проект ежегодного плана проведения плановых проверок юридических лиц и индивидуальных предпринимателей н</w:t>
      </w:r>
      <w:r w:rsidR="009448C9" w:rsidRPr="00613994">
        <w:rPr>
          <w:rFonts w:ascii="Times New Roman" w:hAnsi="Times New Roman" w:cs="Times New Roman"/>
        </w:rPr>
        <w:t>а 2018</w:t>
      </w:r>
      <w:r w:rsidR="003E7BDF" w:rsidRPr="00613994">
        <w:rPr>
          <w:rFonts w:ascii="Times New Roman" w:hAnsi="Times New Roman" w:cs="Times New Roman"/>
        </w:rPr>
        <w:t xml:space="preserve"> год  и направило его на согласование  в </w:t>
      </w:r>
      <w:r w:rsidRPr="00613994">
        <w:rPr>
          <w:rFonts w:ascii="Times New Roman" w:hAnsi="Times New Roman" w:cs="Times New Roman"/>
        </w:rPr>
        <w:t xml:space="preserve">Управление Генеральной прокуратуры по Уральскому Федеральному округу.   </w:t>
      </w:r>
      <w:r w:rsidR="003E7BDF" w:rsidRPr="00613994">
        <w:rPr>
          <w:rFonts w:ascii="Times New Roman" w:hAnsi="Times New Roman" w:cs="Times New Roman"/>
        </w:rPr>
        <w:t xml:space="preserve">Согласованный план проведения плановых проверок </w:t>
      </w:r>
      <w:r w:rsidRPr="00613994">
        <w:rPr>
          <w:rFonts w:ascii="Times New Roman" w:hAnsi="Times New Roman" w:cs="Times New Roman"/>
        </w:rPr>
        <w:t xml:space="preserve">был </w:t>
      </w:r>
      <w:r w:rsidR="003E7BDF" w:rsidRPr="00613994">
        <w:rPr>
          <w:rFonts w:ascii="Times New Roman" w:hAnsi="Times New Roman" w:cs="Times New Roman"/>
        </w:rPr>
        <w:t xml:space="preserve">размещен </w:t>
      </w:r>
      <w:r w:rsidR="009448C9" w:rsidRPr="00613994">
        <w:rPr>
          <w:rFonts w:ascii="Times New Roman" w:hAnsi="Times New Roman" w:cs="Times New Roman"/>
        </w:rPr>
        <w:t>в срок до 31 декабря 2017</w:t>
      </w:r>
      <w:r w:rsidRPr="00613994">
        <w:rPr>
          <w:rFonts w:ascii="Times New Roman" w:hAnsi="Times New Roman" w:cs="Times New Roman"/>
        </w:rPr>
        <w:t xml:space="preserve"> года </w:t>
      </w:r>
      <w:r w:rsidR="003E7BDF" w:rsidRPr="00613994">
        <w:rPr>
          <w:rFonts w:ascii="Times New Roman" w:hAnsi="Times New Roman" w:cs="Times New Roman"/>
        </w:rPr>
        <w:t>на официальн</w:t>
      </w:r>
      <w:r w:rsidRPr="00613994">
        <w:rPr>
          <w:rFonts w:ascii="Times New Roman" w:hAnsi="Times New Roman" w:cs="Times New Roman"/>
        </w:rPr>
        <w:t>ых</w:t>
      </w:r>
      <w:r w:rsidR="003E7BDF" w:rsidRPr="00613994">
        <w:rPr>
          <w:rFonts w:ascii="Times New Roman" w:hAnsi="Times New Roman" w:cs="Times New Roman"/>
        </w:rPr>
        <w:t xml:space="preserve"> сайт</w:t>
      </w:r>
      <w:r w:rsidRPr="00613994">
        <w:rPr>
          <w:rFonts w:ascii="Times New Roman" w:hAnsi="Times New Roman" w:cs="Times New Roman"/>
        </w:rPr>
        <w:t xml:space="preserve">ах: </w:t>
      </w:r>
      <w:r w:rsidR="003E7BDF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Генеральной прокуратуры РФ, Федерального медико-биологического агентства, Межрегионального управления № 15 ФМБА России. </w:t>
      </w:r>
      <w:r w:rsidR="003E7BDF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 </w:t>
      </w:r>
    </w:p>
    <w:p w:rsidR="00A46BA6" w:rsidRPr="00613994" w:rsidRDefault="009448C9" w:rsidP="00A46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</w:t>
      </w:r>
      <w:proofErr w:type="gramStart"/>
      <w:r w:rsidRPr="00613994">
        <w:rPr>
          <w:rFonts w:ascii="Times New Roman" w:hAnsi="Times New Roman" w:cs="Times New Roman"/>
        </w:rPr>
        <w:t>В 2018</w:t>
      </w:r>
      <w:r w:rsidR="00A46BA6" w:rsidRPr="00613994">
        <w:rPr>
          <w:rFonts w:ascii="Times New Roman" w:hAnsi="Times New Roman" w:cs="Times New Roman"/>
        </w:rPr>
        <w:t xml:space="preserve"> году в соответствии с постановлением Правительства РФ от 17.08.2016 № 806 «О применении </w:t>
      </w:r>
      <w:proofErr w:type="spellStart"/>
      <w:r w:rsidR="00A46BA6" w:rsidRPr="00613994">
        <w:rPr>
          <w:rFonts w:ascii="Times New Roman" w:hAnsi="Times New Roman" w:cs="Times New Roman"/>
        </w:rPr>
        <w:t>риск-ориентированного</w:t>
      </w:r>
      <w:proofErr w:type="spellEnd"/>
      <w:r w:rsidR="00A46BA6" w:rsidRPr="00613994">
        <w:rPr>
          <w:rFonts w:ascii="Times New Roman" w:hAnsi="Times New Roman" w:cs="Times New Roman"/>
        </w:rPr>
        <w:t xml:space="preserve"> подхода при организации отдельных видов государственного </w:t>
      </w:r>
      <w:r w:rsidR="00A46BA6" w:rsidRPr="00613994">
        <w:rPr>
          <w:rFonts w:ascii="Times New Roman" w:hAnsi="Times New Roman" w:cs="Times New Roman"/>
        </w:rPr>
        <w:lastRenderedPageBreak/>
        <w:t>контроля (надзора)» и внесенными изменениями в  Федеральный закон от 26 декабря 2008 г. N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Pr="00613994">
        <w:rPr>
          <w:rFonts w:ascii="Times New Roman" w:hAnsi="Times New Roman" w:cs="Times New Roman"/>
        </w:rPr>
        <w:t>ьного контроля»,   план  на 2018</w:t>
      </w:r>
      <w:r w:rsidR="00A46BA6" w:rsidRPr="00613994">
        <w:rPr>
          <w:rFonts w:ascii="Times New Roman" w:hAnsi="Times New Roman" w:cs="Times New Roman"/>
        </w:rPr>
        <w:t xml:space="preserve"> год составлялся с учетом отнесения</w:t>
      </w:r>
      <w:proofErr w:type="gramEnd"/>
      <w:r w:rsidR="00A46BA6" w:rsidRPr="00613994">
        <w:rPr>
          <w:rFonts w:ascii="Times New Roman" w:hAnsi="Times New Roman" w:cs="Times New Roman"/>
        </w:rPr>
        <w:t xml:space="preserve"> объектов к определенным категориям.  </w:t>
      </w:r>
      <w:proofErr w:type="gramStart"/>
      <w:r w:rsidR="006E6208" w:rsidRPr="00613994">
        <w:rPr>
          <w:rFonts w:ascii="Times New Roman" w:hAnsi="Times New Roman" w:cs="Times New Roman"/>
        </w:rPr>
        <w:t xml:space="preserve">При этом установленная периодичность проведения проверок </w:t>
      </w:r>
      <w:r w:rsidR="006E6208" w:rsidRPr="00613994">
        <w:rPr>
          <w:rFonts w:ascii="Times New Roman" w:eastAsia="Times New Roman" w:hAnsi="Times New Roman" w:cs="Times New Roman"/>
          <w:lang w:eastAsia="ru-RU"/>
        </w:rPr>
        <w:t>согласно Постановления Правительства РФ от 23 ноября 2009 г. №944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 сохраняется и данные объекты можно проверять с 2016 по 2018 года, даже если они относятся к</w:t>
      </w:r>
      <w:proofErr w:type="gramEnd"/>
      <w:r w:rsidR="006E6208" w:rsidRPr="00613994">
        <w:rPr>
          <w:rFonts w:ascii="Times New Roman" w:eastAsia="Times New Roman" w:hAnsi="Times New Roman" w:cs="Times New Roman"/>
          <w:lang w:eastAsia="ru-RU"/>
        </w:rPr>
        <w:t xml:space="preserve"> малому и среднему предпринимательству.</w:t>
      </w:r>
    </w:p>
    <w:p w:rsidR="00C95790" w:rsidRPr="00613994" w:rsidRDefault="009448C9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 Планом на 2018 год предусмотрено 28 проверки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 xml:space="preserve"> в отношении субъектов осуществляющих деятельность на территории </w:t>
      </w:r>
      <w:proofErr w:type="gramStart"/>
      <w:r w:rsidR="00C95790" w:rsidRPr="00613994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C95790" w:rsidRPr="00613994">
        <w:rPr>
          <w:rFonts w:ascii="Times New Roman" w:eastAsia="Times New Roman" w:hAnsi="Times New Roman" w:cs="Times New Roman"/>
          <w:lang w:eastAsia="ru-RU"/>
        </w:rPr>
        <w:t>. Снежинска. По классам о</w:t>
      </w:r>
      <w:r w:rsidRPr="00613994">
        <w:rPr>
          <w:rFonts w:ascii="Times New Roman" w:eastAsia="Times New Roman" w:hAnsi="Times New Roman" w:cs="Times New Roman"/>
          <w:lang w:eastAsia="ru-RU"/>
        </w:rPr>
        <w:t>пасности объекты надзора на 2018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 xml:space="preserve"> год распределились следующим образом:</w:t>
      </w:r>
    </w:p>
    <w:p w:rsidR="009448C9" w:rsidRPr="00613994" w:rsidRDefault="009448C9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ab/>
        <w:t xml:space="preserve">     чрезвычайно высокий риск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13994">
        <w:rPr>
          <w:rFonts w:ascii="Times New Roman" w:eastAsia="Times New Roman" w:hAnsi="Times New Roman" w:cs="Times New Roman"/>
          <w:lang w:eastAsia="ru-RU"/>
        </w:rPr>
        <w:t>(1 класс опасности) – 1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(3,7%)</w:t>
      </w:r>
      <w:r w:rsidRPr="00613994">
        <w:rPr>
          <w:rFonts w:ascii="Times New Roman" w:eastAsia="Times New Roman" w:hAnsi="Times New Roman" w:cs="Times New Roman"/>
          <w:lang w:eastAsia="ru-RU"/>
        </w:rPr>
        <w:t>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         высок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ий риск (2 класс опасности) – 13</w:t>
      </w:r>
      <w:r w:rsidRPr="00613994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46,4</w:t>
      </w:r>
      <w:r w:rsidRPr="00613994">
        <w:rPr>
          <w:rFonts w:ascii="Times New Roman" w:eastAsia="Times New Roman" w:hAnsi="Times New Roman" w:cs="Times New Roman"/>
          <w:lang w:eastAsia="ru-RU"/>
        </w:rPr>
        <w:t>%)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         значитель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ный риск (3 класс опасности) – 2</w:t>
      </w:r>
      <w:r w:rsidRPr="00613994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7,1</w:t>
      </w:r>
      <w:r w:rsidRPr="00613994">
        <w:rPr>
          <w:rFonts w:ascii="Times New Roman" w:eastAsia="Times New Roman" w:hAnsi="Times New Roman" w:cs="Times New Roman"/>
          <w:lang w:eastAsia="ru-RU"/>
        </w:rPr>
        <w:t>%)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;</w:t>
      </w:r>
    </w:p>
    <w:p w:rsidR="009448C9" w:rsidRPr="00613994" w:rsidRDefault="009448C9" w:rsidP="009448C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средний риск (4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класс опасности) – 1</w:t>
      </w:r>
      <w:r w:rsidRPr="00613994">
        <w:rPr>
          <w:rFonts w:ascii="Times New Roman" w:eastAsia="Times New Roman" w:hAnsi="Times New Roman" w:cs="Times New Roman"/>
          <w:lang w:eastAsia="ru-RU"/>
        </w:rPr>
        <w:t>2 (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42,8</w:t>
      </w:r>
      <w:r w:rsidRPr="00613994">
        <w:rPr>
          <w:rFonts w:ascii="Times New Roman" w:eastAsia="Times New Roman" w:hAnsi="Times New Roman" w:cs="Times New Roman"/>
          <w:lang w:eastAsia="ru-RU"/>
        </w:rPr>
        <w:t>%);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План содержит проверки субъектов, осуществляющих деятельность:</w:t>
      </w:r>
    </w:p>
    <w:p w:rsidR="009E2652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18 проверок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64</w:t>
      </w:r>
      <w:r w:rsidR="00CA61E5" w:rsidRPr="00613994">
        <w:rPr>
          <w:rFonts w:ascii="Times New Roman" w:eastAsia="Times New Roman" w:hAnsi="Times New Roman" w:cs="Times New Roman"/>
          <w:lang w:eastAsia="ru-RU"/>
        </w:rPr>
        <w:t>%) - образовательные и прочие учреждения для детей и подростков;</w:t>
      </w:r>
    </w:p>
    <w:p w:rsidR="00CA61E5" w:rsidRPr="00613994" w:rsidRDefault="009E2652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 1 проверка 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(3,6%) - </w:t>
      </w:r>
      <w:r w:rsidRPr="00613994">
        <w:rPr>
          <w:rFonts w:ascii="Times New Roman" w:eastAsia="Times New Roman" w:hAnsi="Times New Roman" w:cs="Times New Roman"/>
          <w:lang w:eastAsia="ru-RU"/>
        </w:rPr>
        <w:t>образовательное учреждение высшего образования;</w:t>
      </w:r>
      <w:r w:rsidR="00CA61E5" w:rsidRPr="0061399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95790" w:rsidRPr="00613994" w:rsidRDefault="00CA61E5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2 проверки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7.1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>%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>)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 xml:space="preserve"> - о</w:t>
      </w:r>
      <w:r w:rsidRPr="00613994">
        <w:rPr>
          <w:rFonts w:ascii="Times New Roman" w:eastAsia="Times New Roman" w:hAnsi="Times New Roman" w:cs="Times New Roman"/>
          <w:lang w:eastAsia="ru-RU"/>
        </w:rPr>
        <w:t>рганизации летнего отдыха детей;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3 проверки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10,7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 xml:space="preserve">%) </w:t>
      </w:r>
      <w:r w:rsidRPr="00613994">
        <w:rPr>
          <w:rFonts w:ascii="Times New Roman" w:eastAsia="Times New Roman" w:hAnsi="Times New Roman" w:cs="Times New Roman"/>
          <w:lang w:eastAsia="ru-RU"/>
        </w:rPr>
        <w:t>- медицинские организации;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1 проверка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3,6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 xml:space="preserve">%) </w:t>
      </w:r>
      <w:r w:rsidRPr="00613994">
        <w:rPr>
          <w:rFonts w:ascii="Times New Roman" w:eastAsia="Times New Roman" w:hAnsi="Times New Roman" w:cs="Times New Roman"/>
          <w:lang w:eastAsia="ru-RU"/>
        </w:rPr>
        <w:t>- предприятия торговли;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 2 проверки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7,1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 xml:space="preserve">%) </w:t>
      </w:r>
      <w:r w:rsidRPr="00613994">
        <w:rPr>
          <w:rFonts w:ascii="Times New Roman" w:eastAsia="Times New Roman" w:hAnsi="Times New Roman" w:cs="Times New Roman"/>
          <w:lang w:eastAsia="ru-RU"/>
        </w:rPr>
        <w:t>- промышленные предприятия.</w:t>
      </w:r>
    </w:p>
    <w:p w:rsidR="009E2652" w:rsidRPr="00613994" w:rsidRDefault="009E2652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 1 проверка 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(3,6%) - </w:t>
      </w:r>
      <w:r w:rsidRPr="00613994">
        <w:rPr>
          <w:rFonts w:ascii="Times New Roman" w:eastAsia="Times New Roman" w:hAnsi="Times New Roman" w:cs="Times New Roman"/>
          <w:lang w:eastAsia="ru-RU"/>
        </w:rPr>
        <w:t>ФГУП «РФЯЦ-ВНИИТФ»</w:t>
      </w:r>
    </w:p>
    <w:p w:rsidR="00A52FA4" w:rsidRPr="00613994" w:rsidRDefault="009F15F2" w:rsidP="00505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  </w:t>
      </w:r>
      <w:r w:rsidR="0097745B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 </w:t>
      </w:r>
      <w:r w:rsidR="00A52FA4" w:rsidRPr="00613994">
        <w:rPr>
          <w:rFonts w:ascii="Times New Roman" w:hAnsi="Times New Roman" w:cs="Times New Roman"/>
        </w:rPr>
        <w:t xml:space="preserve">Планом </w:t>
      </w:r>
      <w:proofErr w:type="gramStart"/>
      <w:r w:rsidR="00A52FA4" w:rsidRPr="00613994">
        <w:rPr>
          <w:rFonts w:ascii="Times New Roman" w:hAnsi="Times New Roman" w:cs="Times New Roman"/>
        </w:rPr>
        <w:t>проверок медицинских организаций, осуществляющих трансфузию крови и ее комп</w:t>
      </w:r>
      <w:r w:rsidR="009D6AF1" w:rsidRPr="00613994">
        <w:rPr>
          <w:rFonts w:ascii="Times New Roman" w:hAnsi="Times New Roman" w:cs="Times New Roman"/>
        </w:rPr>
        <w:t>онентов на 2018 год  предусмотрено</w:t>
      </w:r>
      <w:proofErr w:type="gramEnd"/>
      <w:r w:rsidR="009D6AF1" w:rsidRPr="00613994">
        <w:rPr>
          <w:rFonts w:ascii="Times New Roman" w:hAnsi="Times New Roman" w:cs="Times New Roman"/>
        </w:rPr>
        <w:t xml:space="preserve"> 5</w:t>
      </w:r>
      <w:r w:rsidR="00A52FA4" w:rsidRPr="00613994">
        <w:rPr>
          <w:rFonts w:ascii="Times New Roman" w:hAnsi="Times New Roman" w:cs="Times New Roman"/>
        </w:rPr>
        <w:t xml:space="preserve"> проверок. </w:t>
      </w:r>
      <w:proofErr w:type="gramStart"/>
      <w:r w:rsidR="00A52FA4" w:rsidRPr="00613994">
        <w:rPr>
          <w:rFonts w:ascii="Times New Roman" w:hAnsi="Times New Roman" w:cs="Times New Roman"/>
        </w:rPr>
        <w:t>Риск</w:t>
      </w:r>
      <w:proofErr w:type="gramEnd"/>
      <w:r w:rsidR="00A52FA4" w:rsidRPr="00613994">
        <w:rPr>
          <w:rFonts w:ascii="Times New Roman" w:hAnsi="Times New Roman" w:cs="Times New Roman"/>
        </w:rPr>
        <w:t xml:space="preserve"> ориентированный подход в сфере донорства крови и ее компонентов еще не внедрен.</w:t>
      </w:r>
    </w:p>
    <w:p w:rsidR="00A52FA4" w:rsidRPr="00613994" w:rsidRDefault="00A52FA4" w:rsidP="00505B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14EC" w:rsidRPr="00613994" w:rsidRDefault="00A52FA4" w:rsidP="001E14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</w:t>
      </w:r>
      <w:r w:rsidR="001E14EC" w:rsidRPr="00613994">
        <w:rPr>
          <w:rFonts w:ascii="Times New Roman" w:hAnsi="Times New Roman" w:cs="Times New Roman"/>
        </w:rPr>
        <w:t xml:space="preserve">          Общее количество проведенных в 1 квартале  2018 года проверок за соблюдением законодательства в области обеспечения санитарно-эпидемиологического благополучия  - 14, в сфере донорства крови и ее компонентов – 4. Общее количество проведенных проверок   по сравнению с 2017 годом осталось на прежнем уровне.</w:t>
      </w:r>
    </w:p>
    <w:p w:rsidR="00A13A0D" w:rsidRPr="00613994" w:rsidRDefault="00A66F79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ab/>
        <w:t>В 1 квартале 2018 года</w:t>
      </w:r>
      <w:r w:rsidR="001E14EC" w:rsidRPr="00613994">
        <w:rPr>
          <w:rFonts w:ascii="Times New Roman" w:hAnsi="Times New Roman" w:cs="Times New Roman"/>
        </w:rPr>
        <w:t xml:space="preserve"> плановые проверки проводились по плану согласованному с органами прокуратуры. Было запланировано </w:t>
      </w:r>
      <w:r w:rsidRPr="00613994">
        <w:rPr>
          <w:rFonts w:ascii="Times New Roman" w:hAnsi="Times New Roman" w:cs="Times New Roman"/>
        </w:rPr>
        <w:t>5</w:t>
      </w:r>
      <w:r w:rsidR="001E14EC" w:rsidRPr="00613994">
        <w:rPr>
          <w:rFonts w:ascii="Times New Roman" w:hAnsi="Times New Roman" w:cs="Times New Roman"/>
        </w:rPr>
        <w:t xml:space="preserve"> плановых проверок в отношении юридических лиц  по санитарно-эпидемиологическому надзору и </w:t>
      </w:r>
      <w:r w:rsidRPr="00613994">
        <w:rPr>
          <w:rFonts w:ascii="Times New Roman" w:hAnsi="Times New Roman" w:cs="Times New Roman"/>
        </w:rPr>
        <w:t>1</w:t>
      </w:r>
      <w:r w:rsidR="001E14EC" w:rsidRPr="00613994">
        <w:rPr>
          <w:rFonts w:ascii="Times New Roman" w:hAnsi="Times New Roman" w:cs="Times New Roman"/>
        </w:rPr>
        <w:t xml:space="preserve"> провер</w:t>
      </w:r>
      <w:r w:rsidRPr="00613994">
        <w:rPr>
          <w:rFonts w:ascii="Times New Roman" w:hAnsi="Times New Roman" w:cs="Times New Roman"/>
        </w:rPr>
        <w:t>ка</w:t>
      </w:r>
      <w:r w:rsidR="001E14EC" w:rsidRPr="00613994">
        <w:rPr>
          <w:rFonts w:ascii="Times New Roman" w:hAnsi="Times New Roman" w:cs="Times New Roman"/>
        </w:rPr>
        <w:t xml:space="preserve"> в сфере донорства крови и ее компонентов. Плановых проверок проведено – </w:t>
      </w:r>
      <w:r w:rsidRPr="00613994">
        <w:rPr>
          <w:rFonts w:ascii="Times New Roman" w:hAnsi="Times New Roman" w:cs="Times New Roman"/>
        </w:rPr>
        <w:t>6, по сравнению с 2017</w:t>
      </w:r>
      <w:r w:rsidR="001E14EC" w:rsidRPr="00613994">
        <w:rPr>
          <w:rFonts w:ascii="Times New Roman" w:hAnsi="Times New Roman" w:cs="Times New Roman"/>
        </w:rPr>
        <w:t xml:space="preserve"> годом количество плановых прове</w:t>
      </w:r>
      <w:r w:rsidRPr="00613994">
        <w:rPr>
          <w:rFonts w:ascii="Times New Roman" w:hAnsi="Times New Roman" w:cs="Times New Roman"/>
        </w:rPr>
        <w:t>рок осталось на прежнем уровне.</w:t>
      </w:r>
    </w:p>
    <w:p w:rsidR="00A13A0D" w:rsidRPr="00613994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ab/>
        <w:t xml:space="preserve">Внеплановых проверок в </w:t>
      </w:r>
      <w:r w:rsidR="00A66F79" w:rsidRPr="00613994">
        <w:rPr>
          <w:rFonts w:ascii="Times New Roman" w:hAnsi="Times New Roman" w:cs="Times New Roman"/>
        </w:rPr>
        <w:t>1 квартале 2018 года</w:t>
      </w:r>
      <w:r w:rsidRPr="00613994">
        <w:rPr>
          <w:rFonts w:ascii="Times New Roman" w:hAnsi="Times New Roman" w:cs="Times New Roman"/>
        </w:rPr>
        <w:t xml:space="preserve"> проведено по санитарно-эпидемиологическому надзору – </w:t>
      </w:r>
      <w:r w:rsidR="00A66F79" w:rsidRPr="00613994">
        <w:rPr>
          <w:rFonts w:ascii="Times New Roman" w:hAnsi="Times New Roman" w:cs="Times New Roman"/>
        </w:rPr>
        <w:t>9</w:t>
      </w:r>
      <w:r w:rsidRPr="00613994">
        <w:rPr>
          <w:rFonts w:ascii="Times New Roman" w:hAnsi="Times New Roman" w:cs="Times New Roman"/>
        </w:rPr>
        <w:t xml:space="preserve">, в сфере донорства крови и ее компонентов - </w:t>
      </w:r>
      <w:r w:rsidR="00A66F79" w:rsidRPr="00613994">
        <w:rPr>
          <w:rFonts w:ascii="Times New Roman" w:hAnsi="Times New Roman" w:cs="Times New Roman"/>
        </w:rPr>
        <w:t>3</w:t>
      </w:r>
      <w:r w:rsidRPr="00613994">
        <w:rPr>
          <w:rFonts w:ascii="Times New Roman" w:hAnsi="Times New Roman" w:cs="Times New Roman"/>
        </w:rPr>
        <w:t xml:space="preserve">. Внеплановые проверки проводились по основаниям ст.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контроля»: </w:t>
      </w:r>
      <w:r w:rsidRPr="00613994">
        <w:rPr>
          <w:rFonts w:ascii="Times New Roman" w:eastAsia="Times New Roman" w:hAnsi="Times New Roman" w:cs="Times New Roman"/>
          <w:lang w:eastAsia="ru-RU"/>
        </w:rPr>
        <w:t xml:space="preserve">  по контролю </w:t>
      </w:r>
      <w:r w:rsidR="00A66F79" w:rsidRPr="00613994">
        <w:rPr>
          <w:rFonts w:ascii="Times New Roman" w:eastAsia="Times New Roman" w:hAnsi="Times New Roman" w:cs="Times New Roman"/>
          <w:lang w:eastAsia="ru-RU"/>
        </w:rPr>
        <w:t>за  исполнением предписаний - 10</w:t>
      </w:r>
      <w:r w:rsidRPr="00613994">
        <w:rPr>
          <w:rFonts w:ascii="Times New Roman" w:eastAsia="Times New Roman" w:hAnsi="Times New Roman" w:cs="Times New Roman"/>
          <w:lang w:eastAsia="ru-RU"/>
        </w:rPr>
        <w:t>; 1-  при поступлении информации о возникновении угрозы причинения в</w:t>
      </w:r>
      <w:r w:rsidR="00A66F79" w:rsidRPr="00613994">
        <w:rPr>
          <w:rFonts w:ascii="Times New Roman" w:eastAsia="Times New Roman" w:hAnsi="Times New Roman" w:cs="Times New Roman"/>
          <w:lang w:eastAsia="ru-RU"/>
        </w:rPr>
        <w:t>реда жизни, здоровью граждан, 1</w:t>
      </w:r>
      <w:r w:rsidRPr="00613994">
        <w:rPr>
          <w:rFonts w:ascii="Times New Roman" w:eastAsia="Times New Roman" w:hAnsi="Times New Roman" w:cs="Times New Roman"/>
          <w:lang w:eastAsia="ru-RU"/>
        </w:rPr>
        <w:t xml:space="preserve"> совместно с прокуратурой ЗАТО </w:t>
      </w:r>
      <w:proofErr w:type="spellStart"/>
      <w:r w:rsidRPr="00613994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613994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613994">
        <w:rPr>
          <w:rFonts w:ascii="Times New Roman" w:eastAsia="Times New Roman" w:hAnsi="Times New Roman" w:cs="Times New Roman"/>
          <w:lang w:eastAsia="ru-RU"/>
        </w:rPr>
        <w:t>нежинск</w:t>
      </w:r>
      <w:proofErr w:type="spellEnd"/>
      <w:r w:rsidRPr="00613994">
        <w:rPr>
          <w:rFonts w:ascii="Times New Roman" w:eastAsia="Times New Roman" w:hAnsi="Times New Roman" w:cs="Times New Roman"/>
          <w:lang w:eastAsia="ru-RU"/>
        </w:rPr>
        <w:t>.</w:t>
      </w:r>
      <w:r w:rsidRPr="00613994">
        <w:rPr>
          <w:rFonts w:ascii="Times New Roman" w:eastAsia="Times New Roman" w:hAnsi="Times New Roman" w:cs="Times New Roman"/>
          <w:color w:val="FF0000"/>
          <w:lang w:eastAsia="ru-RU"/>
        </w:rPr>
        <w:t> </w:t>
      </w:r>
      <w:r w:rsidR="00A66F79" w:rsidRPr="00613994">
        <w:rPr>
          <w:rFonts w:ascii="Times New Roman" w:hAnsi="Times New Roman" w:cs="Times New Roman"/>
        </w:rPr>
        <w:t xml:space="preserve"> По сравнению с 2017</w:t>
      </w:r>
      <w:r w:rsidRPr="00613994">
        <w:rPr>
          <w:rFonts w:ascii="Times New Roman" w:hAnsi="Times New Roman" w:cs="Times New Roman"/>
        </w:rPr>
        <w:t xml:space="preserve"> годом количество внеплановых проверок осталось на том же уровне.</w:t>
      </w:r>
    </w:p>
    <w:p w:rsidR="00A13A0D" w:rsidRPr="00613994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ab/>
        <w:t xml:space="preserve">Количество проверок, при которых привлекалась экспертная организация  ФГБУЗ </w:t>
      </w:r>
      <w:proofErr w:type="spellStart"/>
      <w:r w:rsidRPr="00613994">
        <w:rPr>
          <w:rFonts w:ascii="Times New Roman" w:hAnsi="Times New Roman" w:cs="Times New Roman"/>
        </w:rPr>
        <w:t>ЦГиЭ</w:t>
      </w:r>
      <w:proofErr w:type="spellEnd"/>
      <w:r w:rsidRPr="00613994">
        <w:rPr>
          <w:rFonts w:ascii="Times New Roman" w:hAnsi="Times New Roman" w:cs="Times New Roman"/>
        </w:rPr>
        <w:t xml:space="preserve"> №15 ФМБА России </w:t>
      </w:r>
      <w:r w:rsidR="00A66F79" w:rsidRPr="00613994">
        <w:rPr>
          <w:rFonts w:ascii="Times New Roman" w:hAnsi="Times New Roman" w:cs="Times New Roman"/>
        </w:rPr>
        <w:t>–</w:t>
      </w:r>
      <w:r w:rsidRPr="00613994">
        <w:rPr>
          <w:rFonts w:ascii="Times New Roman" w:hAnsi="Times New Roman" w:cs="Times New Roman"/>
        </w:rPr>
        <w:t xml:space="preserve"> </w:t>
      </w:r>
      <w:r w:rsidR="00A66F79" w:rsidRPr="00613994">
        <w:rPr>
          <w:rFonts w:ascii="Times New Roman" w:hAnsi="Times New Roman" w:cs="Times New Roman"/>
        </w:rPr>
        <w:t>9, что составляет 64</w:t>
      </w:r>
      <w:r w:rsidRPr="00613994">
        <w:rPr>
          <w:rFonts w:ascii="Times New Roman" w:hAnsi="Times New Roman" w:cs="Times New Roman"/>
        </w:rPr>
        <w:t xml:space="preserve"> % к общему числу проверок. С лабораторно-инструментальным контролем проводятся все плановые проверки за соблюдением санитарно-эпидемиологических требований.</w:t>
      </w:r>
    </w:p>
    <w:p w:rsidR="00A13A0D" w:rsidRPr="00613994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ab/>
        <w:t xml:space="preserve">Общее количество проверок, по </w:t>
      </w:r>
      <w:proofErr w:type="gramStart"/>
      <w:r w:rsidRPr="00613994">
        <w:rPr>
          <w:rFonts w:ascii="Times New Roman" w:hAnsi="Times New Roman" w:cs="Times New Roman"/>
        </w:rPr>
        <w:t>итогам</w:t>
      </w:r>
      <w:proofErr w:type="gramEnd"/>
      <w:r w:rsidRPr="00613994">
        <w:rPr>
          <w:rFonts w:ascii="Times New Roman" w:hAnsi="Times New Roman" w:cs="Times New Roman"/>
        </w:rPr>
        <w:t xml:space="preserve"> проведения которых выявлены нарушения</w:t>
      </w:r>
      <w:r w:rsidR="00A66F79" w:rsidRPr="00613994">
        <w:rPr>
          <w:rFonts w:ascii="Times New Roman" w:hAnsi="Times New Roman" w:cs="Times New Roman"/>
        </w:rPr>
        <w:t xml:space="preserve"> санитарного законодательства 9</w:t>
      </w:r>
      <w:r w:rsidRPr="00613994">
        <w:rPr>
          <w:rFonts w:ascii="Times New Roman" w:hAnsi="Times New Roman" w:cs="Times New Roman"/>
        </w:rPr>
        <w:t xml:space="preserve">, из них </w:t>
      </w:r>
      <w:r w:rsidR="00A66F79" w:rsidRPr="00613994">
        <w:rPr>
          <w:rFonts w:ascii="Times New Roman" w:hAnsi="Times New Roman" w:cs="Times New Roman"/>
        </w:rPr>
        <w:t>5</w:t>
      </w:r>
      <w:r w:rsidRPr="00613994">
        <w:rPr>
          <w:rFonts w:ascii="Times New Roman" w:hAnsi="Times New Roman" w:cs="Times New Roman"/>
        </w:rPr>
        <w:t xml:space="preserve"> – плановые проверки, </w:t>
      </w:r>
      <w:r w:rsidR="00A66F79" w:rsidRPr="00613994">
        <w:rPr>
          <w:rFonts w:ascii="Times New Roman" w:hAnsi="Times New Roman" w:cs="Times New Roman"/>
        </w:rPr>
        <w:t>4</w:t>
      </w:r>
      <w:r w:rsidRPr="00613994">
        <w:rPr>
          <w:rFonts w:ascii="Times New Roman" w:hAnsi="Times New Roman" w:cs="Times New Roman"/>
        </w:rPr>
        <w:t xml:space="preserve"> – внеплановые проверки; в сфере донорства крови и ее компонентов – </w:t>
      </w:r>
      <w:r w:rsidR="00A66F79" w:rsidRPr="00613994">
        <w:rPr>
          <w:rFonts w:ascii="Times New Roman" w:hAnsi="Times New Roman" w:cs="Times New Roman"/>
        </w:rPr>
        <w:t>3</w:t>
      </w:r>
      <w:r w:rsidRPr="00613994">
        <w:rPr>
          <w:rFonts w:ascii="Times New Roman" w:hAnsi="Times New Roman" w:cs="Times New Roman"/>
        </w:rPr>
        <w:t xml:space="preserve">, из них   </w:t>
      </w:r>
      <w:r w:rsidR="00A66F79" w:rsidRPr="00613994">
        <w:rPr>
          <w:rFonts w:ascii="Times New Roman" w:hAnsi="Times New Roman" w:cs="Times New Roman"/>
        </w:rPr>
        <w:t>1</w:t>
      </w:r>
      <w:r w:rsidRPr="00613994">
        <w:rPr>
          <w:rFonts w:ascii="Times New Roman" w:hAnsi="Times New Roman" w:cs="Times New Roman"/>
        </w:rPr>
        <w:t xml:space="preserve"> – плановые проверки, </w:t>
      </w:r>
      <w:r w:rsidR="00A66F79" w:rsidRPr="00613994">
        <w:rPr>
          <w:rFonts w:ascii="Times New Roman" w:hAnsi="Times New Roman" w:cs="Times New Roman"/>
        </w:rPr>
        <w:t>2</w:t>
      </w:r>
      <w:r w:rsidRPr="00613994">
        <w:rPr>
          <w:rFonts w:ascii="Times New Roman" w:hAnsi="Times New Roman" w:cs="Times New Roman"/>
        </w:rPr>
        <w:t xml:space="preserve"> – внеплановые проверки.</w:t>
      </w:r>
    </w:p>
    <w:p w:rsidR="00A13A0D" w:rsidRPr="00613994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В </w:t>
      </w:r>
      <w:r w:rsidR="00A66F79" w:rsidRPr="00613994">
        <w:rPr>
          <w:rFonts w:ascii="Times New Roman" w:hAnsi="Times New Roman" w:cs="Times New Roman"/>
        </w:rPr>
        <w:t>1 квартале 2018 года</w:t>
      </w:r>
      <w:r w:rsidRPr="00613994">
        <w:rPr>
          <w:rFonts w:ascii="Times New Roman" w:hAnsi="Times New Roman" w:cs="Times New Roman"/>
        </w:rPr>
        <w:t xml:space="preserve"> году плановые проверки, при проведении которых выявлены правонарушения, составляют </w:t>
      </w:r>
      <w:r w:rsidR="00A66F79" w:rsidRPr="00613994">
        <w:rPr>
          <w:rFonts w:ascii="Times New Roman" w:hAnsi="Times New Roman" w:cs="Times New Roman"/>
        </w:rPr>
        <w:t>100</w:t>
      </w:r>
      <w:r w:rsidRPr="00613994">
        <w:rPr>
          <w:rFonts w:ascii="Times New Roman" w:hAnsi="Times New Roman" w:cs="Times New Roman"/>
        </w:rPr>
        <w:t xml:space="preserve"> %. По всем проверкам с нарушениями выданы предписания об устранении выявленных нарушений санитарного законодательства и законодательства в сфере </w:t>
      </w:r>
      <w:r w:rsidRPr="00613994">
        <w:rPr>
          <w:rFonts w:ascii="Times New Roman" w:hAnsi="Times New Roman" w:cs="Times New Roman"/>
        </w:rPr>
        <w:lastRenderedPageBreak/>
        <w:t xml:space="preserve">донорства крови и </w:t>
      </w:r>
      <w:r w:rsidR="00A66F79" w:rsidRPr="00613994">
        <w:rPr>
          <w:rFonts w:ascii="Times New Roman" w:hAnsi="Times New Roman" w:cs="Times New Roman"/>
        </w:rPr>
        <w:t>8</w:t>
      </w:r>
      <w:r w:rsidRPr="00613994">
        <w:rPr>
          <w:rFonts w:ascii="Times New Roman" w:hAnsi="Times New Roman" w:cs="Times New Roman"/>
        </w:rPr>
        <w:t xml:space="preserve"> предписани</w:t>
      </w:r>
      <w:r w:rsidR="00A66F79" w:rsidRPr="00613994">
        <w:rPr>
          <w:rFonts w:ascii="Times New Roman" w:hAnsi="Times New Roman" w:cs="Times New Roman"/>
        </w:rPr>
        <w:t>й</w:t>
      </w:r>
      <w:r w:rsidRPr="00613994">
        <w:rPr>
          <w:rFonts w:ascii="Times New Roman" w:hAnsi="Times New Roman" w:cs="Times New Roman"/>
        </w:rPr>
        <w:t xml:space="preserve"> о прекращении реализации пищевой продукции с истекшим сроком годности. Удельный вес проверок по итогам проведения, которых по фактам выявленных нарушений возбуждены дела об административных правонарушениях к общему количеству план</w:t>
      </w:r>
      <w:r w:rsidR="00404C3F" w:rsidRPr="00613994">
        <w:rPr>
          <w:rFonts w:ascii="Times New Roman" w:hAnsi="Times New Roman" w:cs="Times New Roman"/>
        </w:rPr>
        <w:t>овых проверок с нарушениями – 67</w:t>
      </w:r>
      <w:r w:rsidRPr="00613994">
        <w:rPr>
          <w:rFonts w:ascii="Times New Roman" w:hAnsi="Times New Roman" w:cs="Times New Roman"/>
        </w:rPr>
        <w:t xml:space="preserve"> %.</w:t>
      </w:r>
    </w:p>
    <w:p w:rsidR="000F306E" w:rsidRPr="00613994" w:rsidRDefault="00A13A0D" w:rsidP="00404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ab/>
        <w:t>Внеплановые проверки, при проведении которых выявле</w:t>
      </w:r>
      <w:r w:rsidR="00404C3F" w:rsidRPr="00613994">
        <w:rPr>
          <w:rFonts w:ascii="Times New Roman" w:hAnsi="Times New Roman" w:cs="Times New Roman"/>
        </w:rPr>
        <w:t>ны правонарушения, составляют 54</w:t>
      </w:r>
      <w:r w:rsidRPr="00613994">
        <w:rPr>
          <w:rFonts w:ascii="Times New Roman" w:hAnsi="Times New Roman" w:cs="Times New Roman"/>
        </w:rPr>
        <w:t xml:space="preserve"> %. По всем проверкам с нарушениями выданы предписания об устранении выявленных нарушений санитарного законодательства и законодательства в сфере донорства крови. Удельный вес по итогам проведения, которых по фактам выявленных нарушений возбуждены дела об административных правонарушениях к количеству внеплан</w:t>
      </w:r>
      <w:r w:rsidR="00404C3F" w:rsidRPr="00613994">
        <w:rPr>
          <w:rFonts w:ascii="Times New Roman" w:hAnsi="Times New Roman" w:cs="Times New Roman"/>
        </w:rPr>
        <w:t>овых проверок с нарушениями – 33</w:t>
      </w:r>
      <w:r w:rsidRPr="00613994">
        <w:rPr>
          <w:rFonts w:ascii="Times New Roman" w:hAnsi="Times New Roman" w:cs="Times New Roman"/>
        </w:rPr>
        <w:t xml:space="preserve"> %. Это свидетельствует о преимущественно выполняемых в установленный срок предписаниях.</w:t>
      </w:r>
    </w:p>
    <w:p w:rsidR="007259C4" w:rsidRPr="00613994" w:rsidRDefault="00EB12B0" w:rsidP="00BE44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В 1 квартале 2018 года</w:t>
      </w:r>
      <w:r w:rsidR="001C067F" w:rsidRPr="00613994">
        <w:rPr>
          <w:rFonts w:ascii="Times New Roman" w:hAnsi="Times New Roman" w:cs="Times New Roman"/>
        </w:rPr>
        <w:t xml:space="preserve"> жалоб</w:t>
      </w:r>
      <w:r w:rsidR="00BE4491" w:rsidRPr="00613994">
        <w:rPr>
          <w:rFonts w:ascii="Times New Roman" w:hAnsi="Times New Roman" w:cs="Times New Roman"/>
        </w:rPr>
        <w:t xml:space="preserve"> в отношении Межрегионального управления №15 ФМБА России на нарушения при проведении проверки</w:t>
      </w:r>
      <w:r w:rsidR="001C067F" w:rsidRPr="00613994">
        <w:rPr>
          <w:rFonts w:ascii="Times New Roman" w:hAnsi="Times New Roman" w:cs="Times New Roman"/>
        </w:rPr>
        <w:t xml:space="preserve"> не было</w:t>
      </w:r>
      <w:r w:rsidR="00BE4491" w:rsidRPr="00613994">
        <w:rPr>
          <w:rFonts w:ascii="Times New Roman" w:hAnsi="Times New Roman" w:cs="Times New Roman"/>
        </w:rPr>
        <w:t>.</w:t>
      </w:r>
    </w:p>
    <w:p w:rsidR="007259C4" w:rsidRPr="00613994" w:rsidRDefault="007259C4" w:rsidP="00BE44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0BFE" w:rsidRPr="00613994" w:rsidRDefault="00210BFE" w:rsidP="00210BF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>Анализ привлечения юридических лиц, их должностных лиц,  индивидуальных предпринимателей к административной ответственности за административные правонарушения, выявленные при осуществлении государственного контроля (надзора)</w:t>
      </w:r>
      <w:proofErr w:type="gramStart"/>
      <w:r w:rsidRPr="00613994">
        <w:rPr>
          <w:rFonts w:ascii="Times New Roman" w:hAnsi="Times New Roman" w:cs="Times New Roman"/>
          <w:u w:val="single"/>
        </w:rPr>
        <w:t xml:space="preserve"> .</w:t>
      </w:r>
      <w:proofErr w:type="gramEnd"/>
    </w:p>
    <w:p w:rsidR="00210BFE" w:rsidRPr="00613994" w:rsidRDefault="00210BFE" w:rsidP="00210BFE">
      <w:pPr>
        <w:spacing w:after="0" w:line="240" w:lineRule="auto"/>
        <w:rPr>
          <w:rFonts w:ascii="Times New Roman" w:hAnsi="Times New Roman" w:cs="Times New Roman"/>
        </w:rPr>
      </w:pP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i/>
        </w:rPr>
        <w:t xml:space="preserve">           </w:t>
      </w:r>
      <w:r w:rsidRPr="00613994">
        <w:rPr>
          <w:rFonts w:ascii="Times New Roman" w:hAnsi="Times New Roman" w:cs="Times New Roman"/>
        </w:rPr>
        <w:t>Количество административных наказаний, наложенных по итогам проверок 9.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Постановлений о назначении административного наказания вынесено в отношении граждан – 1, должностных лиц – 6, на индивидуальных предпринимателей – 1, на юридическое лицо – 1.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Общая сумма наложенных административных штрафов составила 17 тыс. рублей.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Общая сумма уплаченных (взысканных) административных штрафов составила 10 тыс. рублей.</w:t>
      </w:r>
      <w:r w:rsidRPr="00613994">
        <w:rPr>
          <w:rFonts w:ascii="Times New Roman" w:hAnsi="Times New Roman" w:cs="Times New Roman"/>
          <w:i/>
        </w:rPr>
        <w:t xml:space="preserve">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Структура административных наказаний: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по статье 6.3 </w:t>
      </w:r>
      <w:proofErr w:type="spellStart"/>
      <w:r w:rsidRPr="00613994">
        <w:rPr>
          <w:rFonts w:ascii="Times New Roman" w:hAnsi="Times New Roman" w:cs="Times New Roman"/>
        </w:rPr>
        <w:t>КоАП</w:t>
      </w:r>
      <w:proofErr w:type="spellEnd"/>
      <w:r w:rsidRPr="00613994">
        <w:rPr>
          <w:rFonts w:ascii="Times New Roman" w:hAnsi="Times New Roman" w:cs="Times New Roman"/>
        </w:rPr>
        <w:t xml:space="preserve"> РФ – нарушение законодательства в области обеспечения санитарно-эпидемиологического благополучия населения – 1,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 по статье 6.4 </w:t>
      </w:r>
      <w:proofErr w:type="spellStart"/>
      <w:r w:rsidRPr="00613994">
        <w:rPr>
          <w:rFonts w:ascii="Times New Roman" w:hAnsi="Times New Roman" w:cs="Times New Roman"/>
        </w:rPr>
        <w:t>КоАП</w:t>
      </w:r>
      <w:proofErr w:type="spellEnd"/>
      <w:r w:rsidRPr="00613994">
        <w:rPr>
          <w:rFonts w:ascii="Times New Roman" w:hAnsi="Times New Roman" w:cs="Times New Roman"/>
        </w:rPr>
        <w:t xml:space="preserve"> РФ – нарушение санитарно-эпидемиологических требований к эксплуатации жилых помещений и общественных помещений, зданий, сооружений и транспорта - 1,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по статье 6.6 </w:t>
      </w:r>
      <w:proofErr w:type="spellStart"/>
      <w:r w:rsidRPr="00613994">
        <w:rPr>
          <w:rFonts w:ascii="Times New Roman" w:hAnsi="Times New Roman" w:cs="Times New Roman"/>
        </w:rPr>
        <w:t>КоАП</w:t>
      </w:r>
      <w:proofErr w:type="spellEnd"/>
      <w:r w:rsidRPr="00613994">
        <w:rPr>
          <w:rFonts w:ascii="Times New Roman" w:hAnsi="Times New Roman" w:cs="Times New Roman"/>
        </w:rPr>
        <w:t xml:space="preserve"> РФ – нарушение санитарно-эпидемиологических требований к организации питания населения - 1,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по статье 6.7 ч.1 </w:t>
      </w:r>
      <w:proofErr w:type="spellStart"/>
      <w:r w:rsidRPr="00613994">
        <w:rPr>
          <w:rFonts w:ascii="Times New Roman" w:hAnsi="Times New Roman" w:cs="Times New Roman"/>
        </w:rPr>
        <w:t>КоАП</w:t>
      </w:r>
      <w:proofErr w:type="spellEnd"/>
      <w:r w:rsidRPr="00613994">
        <w:rPr>
          <w:rFonts w:ascii="Times New Roman" w:hAnsi="Times New Roman" w:cs="Times New Roman"/>
        </w:rPr>
        <w:t xml:space="preserve"> РФ – нарушение санитарно-эпидемиологических требований к условиям воспитания и обучения - 3,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по статье 6.31 ч.1 </w:t>
      </w:r>
      <w:proofErr w:type="spellStart"/>
      <w:r w:rsidRPr="00613994">
        <w:rPr>
          <w:rFonts w:ascii="Times New Roman" w:hAnsi="Times New Roman" w:cs="Times New Roman"/>
        </w:rPr>
        <w:t>КоАП</w:t>
      </w:r>
      <w:proofErr w:type="spellEnd"/>
      <w:r w:rsidRPr="00613994">
        <w:rPr>
          <w:rFonts w:ascii="Times New Roman" w:hAnsi="Times New Roman" w:cs="Times New Roman"/>
        </w:rPr>
        <w:t xml:space="preserve"> РФ – несоблюдение субъектами обращения донорской крови и </w:t>
      </w:r>
      <w:proofErr w:type="gramStart"/>
      <w:r w:rsidRPr="00613994">
        <w:rPr>
          <w:rFonts w:ascii="Times New Roman" w:hAnsi="Times New Roman" w:cs="Times New Roman"/>
        </w:rPr>
        <w:t xml:space="preserve">( </w:t>
      </w:r>
      <w:proofErr w:type="gramEnd"/>
      <w:r w:rsidRPr="00613994">
        <w:rPr>
          <w:rFonts w:ascii="Times New Roman" w:hAnsi="Times New Roman" w:cs="Times New Roman"/>
        </w:rPr>
        <w:t xml:space="preserve">или) ее компонентов требований безопасности технического регламента о требованиях безопасности крови  - 1,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по статье 14.43 ч.1 </w:t>
      </w:r>
      <w:proofErr w:type="spellStart"/>
      <w:r w:rsidRPr="00613994">
        <w:rPr>
          <w:rFonts w:ascii="Times New Roman" w:hAnsi="Times New Roman" w:cs="Times New Roman"/>
        </w:rPr>
        <w:t>КоАП</w:t>
      </w:r>
      <w:proofErr w:type="spellEnd"/>
      <w:r w:rsidRPr="00613994">
        <w:rPr>
          <w:rFonts w:ascii="Times New Roman" w:hAnsi="Times New Roman" w:cs="Times New Roman"/>
        </w:rPr>
        <w:t xml:space="preserve"> РФ – нарушение изготовителем, исполнителем, продавцом требований технических регламентов к продукции  -</w:t>
      </w:r>
      <w:r w:rsidR="00884AA4" w:rsidRPr="00613994">
        <w:rPr>
          <w:rFonts w:ascii="Times New Roman" w:hAnsi="Times New Roman" w:cs="Times New Roman"/>
        </w:rPr>
        <w:t>2.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Для возбуждения уголовных дел материалы не направлялись в органы прокуратуры.         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</w:t>
      </w:r>
    </w:p>
    <w:p w:rsidR="00210BFE" w:rsidRPr="00613994" w:rsidRDefault="00210BFE" w:rsidP="00210BF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>Анализ работы с заявлениями и обращениями граждан, содержащих сведения о нарушении обязательных требований, причинении вреда или угрозе причинения вреда охраняемым законом ценностям</w:t>
      </w:r>
      <w:proofErr w:type="gramStart"/>
      <w:r w:rsidRPr="00613994">
        <w:rPr>
          <w:rFonts w:ascii="Times New Roman" w:hAnsi="Times New Roman" w:cs="Times New Roman"/>
          <w:u w:val="single"/>
        </w:rPr>
        <w:t xml:space="preserve"> .</w:t>
      </w:r>
      <w:proofErr w:type="gramEnd"/>
    </w:p>
    <w:p w:rsidR="00210BFE" w:rsidRPr="00613994" w:rsidRDefault="00210BFE" w:rsidP="00210BFE">
      <w:pPr>
        <w:spacing w:after="0" w:line="240" w:lineRule="auto"/>
        <w:ind w:left="720"/>
      </w:pP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Межрегиональным управлением №15 ФМБА России в </w:t>
      </w:r>
      <w:r w:rsidR="00884AA4" w:rsidRPr="00613994">
        <w:rPr>
          <w:rFonts w:ascii="Times New Roman" w:hAnsi="Times New Roman" w:cs="Times New Roman"/>
        </w:rPr>
        <w:t>1 квартале 2018 года</w:t>
      </w:r>
      <w:r w:rsidRPr="00613994">
        <w:rPr>
          <w:rFonts w:ascii="Times New Roman" w:hAnsi="Times New Roman" w:cs="Times New Roman"/>
        </w:rPr>
        <w:t xml:space="preserve"> </w:t>
      </w:r>
      <w:r w:rsidR="00884AA4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рассмотрено </w:t>
      </w:r>
      <w:r w:rsidR="00B02D07" w:rsidRPr="00613994">
        <w:rPr>
          <w:rFonts w:ascii="Times New Roman" w:hAnsi="Times New Roman" w:cs="Times New Roman"/>
        </w:rPr>
        <w:t>10</w:t>
      </w:r>
      <w:r w:rsidRPr="00613994">
        <w:rPr>
          <w:rFonts w:ascii="Times New Roman" w:hAnsi="Times New Roman" w:cs="Times New Roman"/>
        </w:rPr>
        <w:t xml:space="preserve"> обращений граждан и организаций о фактах нарушений санитарного законодательства.    </w:t>
      </w:r>
    </w:p>
    <w:p w:rsidR="00210BFE" w:rsidRPr="00613994" w:rsidRDefault="00210BFE" w:rsidP="00210BFE">
      <w:pPr>
        <w:pStyle w:val="a3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          Тематика обращений:  </w:t>
      </w:r>
    </w:p>
    <w:p w:rsidR="00210BFE" w:rsidRPr="00613994" w:rsidRDefault="00210BFE" w:rsidP="00210BFE">
      <w:pPr>
        <w:pStyle w:val="a3"/>
        <w:rPr>
          <w:rFonts w:ascii="Times New Roman" w:hAnsi="Times New Roman"/>
        </w:rPr>
      </w:pPr>
      <w:r w:rsidRPr="00613994">
        <w:rPr>
          <w:rFonts w:ascii="Times New Roman" w:hAnsi="Times New Roman"/>
        </w:rPr>
        <w:t>- о нарушении условий проживания в жилых помещениях –</w:t>
      </w:r>
      <w:proofErr w:type="gramStart"/>
      <w:r w:rsidRPr="00613994">
        <w:rPr>
          <w:rFonts w:ascii="Times New Roman" w:hAnsi="Times New Roman"/>
        </w:rPr>
        <w:t xml:space="preserve"> ,</w:t>
      </w:r>
      <w:proofErr w:type="gramEnd"/>
    </w:p>
    <w:p w:rsidR="00210BFE" w:rsidRPr="00613994" w:rsidRDefault="00210BFE" w:rsidP="00210BFE">
      <w:pPr>
        <w:pStyle w:val="a3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- о некачественных продуктах питания, об организации питания – </w:t>
      </w:r>
      <w:r w:rsidR="00B02D07" w:rsidRPr="00613994">
        <w:rPr>
          <w:rFonts w:ascii="Times New Roman" w:hAnsi="Times New Roman"/>
        </w:rPr>
        <w:t>4</w:t>
      </w:r>
      <w:r w:rsidRPr="00613994">
        <w:rPr>
          <w:rFonts w:ascii="Times New Roman" w:hAnsi="Times New Roman"/>
        </w:rPr>
        <w:t xml:space="preserve">,  </w:t>
      </w:r>
    </w:p>
    <w:p w:rsidR="00210BFE" w:rsidRPr="00613994" w:rsidRDefault="00210BFE" w:rsidP="00210BFE">
      <w:pPr>
        <w:pStyle w:val="a3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- </w:t>
      </w:r>
      <w:r w:rsidR="00B02D07" w:rsidRPr="00613994">
        <w:rPr>
          <w:rFonts w:ascii="Times New Roman" w:hAnsi="Times New Roman"/>
        </w:rPr>
        <w:t>прочие</w:t>
      </w:r>
      <w:r w:rsidRPr="00613994">
        <w:rPr>
          <w:rFonts w:ascii="Times New Roman" w:hAnsi="Times New Roman"/>
        </w:rPr>
        <w:t xml:space="preserve"> – 1.</w:t>
      </w:r>
    </w:p>
    <w:p w:rsidR="00210BFE" w:rsidRPr="00613994" w:rsidRDefault="00210BFE" w:rsidP="00210BFE">
      <w:pPr>
        <w:pStyle w:val="a3"/>
        <w:jc w:val="both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         </w:t>
      </w:r>
      <w:r w:rsidR="00B02D07" w:rsidRPr="00613994">
        <w:rPr>
          <w:rFonts w:ascii="Times New Roman" w:hAnsi="Times New Roman"/>
        </w:rPr>
        <w:t>Одно обращение было</w:t>
      </w:r>
      <w:r w:rsidRPr="00613994">
        <w:rPr>
          <w:rFonts w:ascii="Times New Roman" w:hAnsi="Times New Roman"/>
        </w:rPr>
        <w:t xml:space="preserve"> переадресован</w:t>
      </w:r>
      <w:r w:rsidR="00B02D07" w:rsidRPr="00613994">
        <w:rPr>
          <w:rFonts w:ascii="Times New Roman" w:hAnsi="Times New Roman"/>
        </w:rPr>
        <w:t>о</w:t>
      </w:r>
      <w:r w:rsidRPr="00613994">
        <w:rPr>
          <w:rFonts w:ascii="Times New Roman" w:hAnsi="Times New Roman"/>
        </w:rPr>
        <w:t xml:space="preserve"> по подведомственности, так как указанные вопросы не входили в  компетенцию Межрегионального управления №15 ФМБА России  в </w:t>
      </w:r>
      <w:proofErr w:type="spellStart"/>
      <w:r w:rsidR="00B02D07" w:rsidRPr="00613994">
        <w:rPr>
          <w:rFonts w:ascii="Times New Roman" w:hAnsi="Times New Roman"/>
        </w:rPr>
        <w:t>Росалкогольаккредитацию</w:t>
      </w:r>
      <w:proofErr w:type="spellEnd"/>
      <w:r w:rsidRPr="00613994">
        <w:rPr>
          <w:rFonts w:ascii="Times New Roman" w:hAnsi="Times New Roman"/>
        </w:rPr>
        <w:t xml:space="preserve">.   </w:t>
      </w:r>
    </w:p>
    <w:p w:rsidR="00210BFE" w:rsidRPr="00613994" w:rsidRDefault="00210BFE" w:rsidP="00210BFE">
      <w:pPr>
        <w:pStyle w:val="a3"/>
        <w:jc w:val="both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         Рассмотрено с выездом на место </w:t>
      </w:r>
      <w:r w:rsidR="00B02D07" w:rsidRPr="00613994">
        <w:rPr>
          <w:rFonts w:ascii="Times New Roman" w:hAnsi="Times New Roman"/>
        </w:rPr>
        <w:t>5</w:t>
      </w:r>
      <w:r w:rsidRPr="00613994">
        <w:rPr>
          <w:rFonts w:ascii="Times New Roman" w:hAnsi="Times New Roman"/>
        </w:rPr>
        <w:t xml:space="preserve"> жалоб, в том числе </w:t>
      </w:r>
      <w:r w:rsidR="00B02D07" w:rsidRPr="00613994">
        <w:rPr>
          <w:rFonts w:ascii="Times New Roman" w:hAnsi="Times New Roman"/>
        </w:rPr>
        <w:t>1</w:t>
      </w:r>
      <w:r w:rsidRPr="00613994">
        <w:rPr>
          <w:rFonts w:ascii="Times New Roman" w:hAnsi="Times New Roman"/>
        </w:rPr>
        <w:t xml:space="preserve"> с лабораторно-инструментальными исследованиями.     </w:t>
      </w:r>
    </w:p>
    <w:p w:rsidR="00210BFE" w:rsidRPr="00613994" w:rsidRDefault="00210BFE" w:rsidP="00210BFE">
      <w:pPr>
        <w:pStyle w:val="a3"/>
        <w:jc w:val="both"/>
        <w:rPr>
          <w:rFonts w:ascii="Times New Roman" w:hAnsi="Times New Roman"/>
        </w:rPr>
      </w:pPr>
      <w:r w:rsidRPr="00613994">
        <w:rPr>
          <w:rFonts w:ascii="Times New Roman" w:hAnsi="Times New Roman"/>
        </w:rPr>
        <w:t xml:space="preserve">            Обращения решены положительно в </w:t>
      </w:r>
      <w:r w:rsidR="00C00BF3" w:rsidRPr="00613994">
        <w:rPr>
          <w:rFonts w:ascii="Times New Roman" w:hAnsi="Times New Roman"/>
        </w:rPr>
        <w:t xml:space="preserve">5 </w:t>
      </w:r>
      <w:r w:rsidRPr="00613994">
        <w:rPr>
          <w:rFonts w:ascii="Times New Roman" w:hAnsi="Times New Roman"/>
        </w:rPr>
        <w:t xml:space="preserve">случаях, приняты меры в </w:t>
      </w:r>
      <w:r w:rsidR="00C00BF3" w:rsidRPr="00613994">
        <w:rPr>
          <w:rFonts w:ascii="Times New Roman" w:hAnsi="Times New Roman"/>
        </w:rPr>
        <w:t>3</w:t>
      </w:r>
      <w:r w:rsidRPr="00613994">
        <w:rPr>
          <w:rFonts w:ascii="Times New Roman" w:hAnsi="Times New Roman"/>
        </w:rPr>
        <w:t xml:space="preserve"> случаях, разъяснено по </w:t>
      </w:r>
      <w:r w:rsidR="00C00BF3" w:rsidRPr="00613994">
        <w:rPr>
          <w:rFonts w:ascii="Times New Roman" w:hAnsi="Times New Roman"/>
        </w:rPr>
        <w:t>2</w:t>
      </w:r>
      <w:r w:rsidRPr="00613994">
        <w:rPr>
          <w:rFonts w:ascii="Times New Roman" w:hAnsi="Times New Roman"/>
        </w:rPr>
        <w:t xml:space="preserve"> заявлениям. При выявлении нарушений санитарного законодательства выданы </w:t>
      </w:r>
      <w:r w:rsidR="00C00BF3" w:rsidRPr="00613994">
        <w:rPr>
          <w:rFonts w:ascii="Times New Roman" w:hAnsi="Times New Roman"/>
        </w:rPr>
        <w:t>2</w:t>
      </w:r>
      <w:r w:rsidRPr="00613994">
        <w:rPr>
          <w:rFonts w:ascii="Times New Roman" w:hAnsi="Times New Roman"/>
        </w:rPr>
        <w:t xml:space="preserve"> предписания  об устранении выявленных нарушений, 1 лицо привлечено к административной ответственности.  </w:t>
      </w:r>
    </w:p>
    <w:p w:rsidR="005043DA" w:rsidRPr="00613994" w:rsidRDefault="00210BFE" w:rsidP="00C00BF3">
      <w:pPr>
        <w:pStyle w:val="21"/>
        <w:spacing w:after="0" w:line="240" w:lineRule="auto"/>
        <w:jc w:val="both"/>
        <w:rPr>
          <w:sz w:val="22"/>
          <w:szCs w:val="22"/>
        </w:rPr>
      </w:pPr>
      <w:r w:rsidRPr="00613994">
        <w:rPr>
          <w:rFonts w:eastAsiaTheme="minorHAnsi"/>
          <w:sz w:val="22"/>
          <w:szCs w:val="22"/>
        </w:rPr>
        <w:lastRenderedPageBreak/>
        <w:t xml:space="preserve">          </w:t>
      </w:r>
      <w:r w:rsidRPr="00613994">
        <w:rPr>
          <w:sz w:val="22"/>
          <w:szCs w:val="22"/>
        </w:rPr>
        <w:t xml:space="preserve"> </w:t>
      </w:r>
      <w:r w:rsidR="00C00BF3" w:rsidRPr="00613994">
        <w:rPr>
          <w:sz w:val="22"/>
          <w:szCs w:val="22"/>
        </w:rPr>
        <w:t xml:space="preserve"> </w:t>
      </w:r>
    </w:p>
    <w:p w:rsidR="001B799A" w:rsidRPr="00613994" w:rsidRDefault="001B799A" w:rsidP="001B799A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613994">
        <w:rPr>
          <w:rFonts w:ascii="Times New Roman" w:hAnsi="Times New Roman" w:cs="Times New Roman"/>
          <w:b/>
          <w:i/>
          <w:u w:val="single"/>
        </w:rPr>
        <w:t>Руководство по соблюдению обязательных требований за   1 квартал 2018 года.</w:t>
      </w:r>
    </w:p>
    <w:p w:rsidR="00C00BF3" w:rsidRPr="00613994" w:rsidRDefault="00C00BF3" w:rsidP="00E9225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799A" w:rsidRPr="00613994" w:rsidRDefault="001B799A" w:rsidP="00E9225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В   1 квартале 2018 года  среди типовых </w:t>
      </w:r>
      <w:proofErr w:type="gramStart"/>
      <w:r w:rsidRPr="00613994">
        <w:rPr>
          <w:rFonts w:ascii="Times New Roman" w:eastAsia="Times New Roman" w:hAnsi="Times New Roman" w:cs="Times New Roman"/>
          <w:lang w:eastAsia="ru-RU"/>
        </w:rPr>
        <w:t>нарушений</w:t>
      </w:r>
      <w:proofErr w:type="gramEnd"/>
      <w:r w:rsidRPr="00613994">
        <w:rPr>
          <w:rFonts w:ascii="Times New Roman" w:eastAsia="Times New Roman" w:hAnsi="Times New Roman" w:cs="Times New Roman"/>
          <w:lang w:eastAsia="ru-RU"/>
        </w:rPr>
        <w:t xml:space="preserve"> как при плановых так и при внеплановых проверках, связанных с нарушением обязательных требований обеспечения санитарно-эпидемиологического благополучия населения </w:t>
      </w:r>
      <w:r w:rsidR="00C00BF3" w:rsidRPr="00613994">
        <w:rPr>
          <w:rFonts w:ascii="Times New Roman" w:eastAsia="Times New Roman" w:hAnsi="Times New Roman" w:cs="Times New Roman"/>
          <w:lang w:eastAsia="ru-RU"/>
        </w:rPr>
        <w:t xml:space="preserve">и в сфере донорства крови и ее компонентов </w:t>
      </w:r>
      <w:r w:rsidRPr="00613994">
        <w:rPr>
          <w:rFonts w:ascii="Times New Roman" w:eastAsia="Times New Roman" w:hAnsi="Times New Roman" w:cs="Times New Roman"/>
          <w:lang w:eastAsia="ru-RU"/>
        </w:rPr>
        <w:t>отмечаются следующие нарушения.</w:t>
      </w:r>
    </w:p>
    <w:p w:rsidR="00E9225E" w:rsidRPr="00613994" w:rsidRDefault="00E9225E" w:rsidP="00E9225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9F0510" w:rsidRPr="00613994" w:rsidRDefault="009F0510" w:rsidP="009F051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3994">
        <w:rPr>
          <w:rFonts w:ascii="Times New Roman" w:hAnsi="Times New Roman" w:cs="Times New Roman"/>
          <w:b/>
          <w:sz w:val="22"/>
          <w:szCs w:val="22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детских и подростковых организаций</w:t>
      </w:r>
    </w:p>
    <w:p w:rsidR="009F0510" w:rsidRPr="00613994" w:rsidRDefault="009F0510" w:rsidP="009F0510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Плановые проверки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Внеплановые проверки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4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Общее количество проверок,  по </w:t>
            </w:r>
            <w:proofErr w:type="gramStart"/>
            <w:r w:rsidRPr="00613994">
              <w:rPr>
                <w:rFonts w:ascii="Times New Roman" w:hAnsi="Times New Roman" w:cs="Times New Roman"/>
              </w:rPr>
              <w:t>итогам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предупреждение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административный штраф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Общая сумма наложенных административных штрафов,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 xml:space="preserve">тысяч рублей   </w:t>
            </w:r>
            <w:r w:rsidRPr="00613994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Общая сумма уплаченных, взысканных административных штрафов, 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>тысяч рублей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</w:tr>
    </w:tbl>
    <w:p w:rsidR="00A0348E" w:rsidRPr="00613994" w:rsidRDefault="00A0348E" w:rsidP="009F0510">
      <w:pPr>
        <w:spacing w:after="0" w:line="240" w:lineRule="auto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Нарушения обязательных требований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03"/>
        <w:gridCol w:w="3240"/>
      </w:tblGrid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Выявленные нарушения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вода водопроводная горячая, отобранная в групповой ячейке №1 и на пищеблоке детского сада   не соответствует по санитарно-химическим показателям: содержание сероводорода 0,0067мг/дм3 и 0, 0079 мг/дм3  при норме  не более 0,003мг/дм3;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в детском саду при исследовании дезинфицирующего  средства «</w:t>
            </w:r>
            <w:proofErr w:type="spellStart"/>
            <w:r w:rsidRPr="00613994">
              <w:rPr>
                <w:rFonts w:ascii="Times New Roman" w:hAnsi="Times New Roman" w:cs="Times New Roman"/>
              </w:rPr>
              <w:t>Асенол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ликид</w:t>
            </w:r>
            <w:proofErr w:type="spellEnd"/>
            <w:r w:rsidRPr="00613994">
              <w:rPr>
                <w:rFonts w:ascii="Times New Roman" w:hAnsi="Times New Roman" w:cs="Times New Roman"/>
              </w:rPr>
              <w:t>»  содержание активного вещества при норме 3,85% составил 3,415% , концентрация раствора  при норме 0,75%  -занижена, и составила 0,14%;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в детском саду коэффициент выполнения калорийности картофельного супа на курином бульоне составляет 1,4 при норме 1,0;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 в детском саду содержание витамина «С» в витаминизированном компоте из изюма в пробе 60,3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мг%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при норме 25мг% (50,0 мг на порцию).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В дошкольном учреждении уровень искусственной освещенности в  групповых помещениях групп №№ 1,2,3,6 не соответствует установленным требованиям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Искусственное освещение в  групповых помещениях групп №№ 3,5 дошкольного учреждения выполнено потолочными светильниками со светодиодами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исследованной пробе творога 5% жирности поступившего для питания детей дошкольного учреждения (производитель АО «Группа компаний Российское молоко г. Челябинск) с датой изготовления 30.03.2018г обнаружены бактерии группы кишечной палочки в 0,01г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дошкольном учреждении исследованная проба воды кипяченой из чайника, отобранная в группе№8 не соответствует требованиям по цветности, цветность воды 38,1</w:t>
            </w:r>
            <w:proofErr w:type="gramStart"/>
            <w:r w:rsidRPr="00613994">
              <w:rPr>
                <w:rFonts w:ascii="Times New Roman" w:hAnsi="Times New Roman" w:cs="Times New Roman"/>
              </w:rPr>
              <w:t>о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при норме не более 20о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В дошкольном учреждении </w:t>
            </w:r>
            <w:r w:rsidRPr="00613994">
              <w:rPr>
                <w:rFonts w:ascii="Times New Roman" w:hAnsi="Times New Roman" w:cs="Times New Roman"/>
                <w:snapToGrid w:val="0"/>
                <w:color w:val="000000"/>
              </w:rPr>
              <w:t xml:space="preserve">в смыве с ложек группы № 5 и с салатника группы №1 выделены </w:t>
            </w:r>
            <w:r w:rsidRPr="0061399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бактерии группы кишечной палочки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 xml:space="preserve">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2.1.4.2496-0</w:t>
            </w:r>
            <w:r w:rsidR="00A0348E" w:rsidRPr="00613994">
              <w:rPr>
                <w:rFonts w:ascii="Times New Roman" w:hAnsi="Times New Roman" w:cs="Times New Roman"/>
              </w:rPr>
              <w:t>9</w:t>
            </w:r>
          </w:p>
          <w:p w:rsidR="00A0348E" w:rsidRPr="00613994" w:rsidRDefault="00A0348E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0348E" w:rsidRPr="00613994" w:rsidRDefault="00A0348E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0348E" w:rsidRPr="00613994" w:rsidRDefault="00A0348E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0348E" w:rsidRPr="00613994" w:rsidRDefault="00A0348E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0348E" w:rsidRPr="00613994" w:rsidRDefault="00A0348E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п.3.4 СП 3.5.1378-03 «Санитарн</w:t>
            </w:r>
            <w:proofErr w:type="gramStart"/>
            <w:r w:rsidRPr="00613994">
              <w:rPr>
                <w:rFonts w:ascii="Times New Roman" w:hAnsi="Times New Roman" w:cs="Times New Roman"/>
              </w:rPr>
              <w:t>о-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эпидемиологические требования к организации и осуществлению </w:t>
            </w:r>
            <w:r w:rsidRPr="00613994">
              <w:rPr>
                <w:rFonts w:ascii="Times New Roman" w:hAnsi="Times New Roman" w:cs="Times New Roman"/>
              </w:rPr>
              <w:lastRenderedPageBreak/>
              <w:t>дезинфекционной деятельности».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п.15.5.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п.14.21.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п.7.1.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 и п.3.1.7.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2.2.1/2.1.1.1278-03" "Гигиенические требования к естественному, искусственному и совмещенному освещению жилых и общественных зданий".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п.7.1.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 и п. 3.1.5.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2.2.1/2.1.1.1278-03" "Гигиенические требования к естественному, искусственному и совмещенному освещению жилых и общественных зданий", Письмо Федеральной службы по надзору в сфере защиты прав потребителей и благополучия человека от 22 мая 2017 г. N 01/6355-17-23"О возможности использования светодиодного освещения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п.33 и приложения №8 Технического регламента Таможенного союза "О безопасности молока и молочной продукции" (TP ТС 033/2013) (принят </w:t>
            </w:r>
            <w:hyperlink w:anchor="sub_0" w:history="1">
              <w:r w:rsidRPr="00613994">
                <w:rPr>
                  <w:rStyle w:val="a6"/>
                  <w:rFonts w:ascii="Times New Roman" w:hAnsi="Times New Roman" w:cs="Times New Roman"/>
                </w:rPr>
                <w:t>Решением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 Совета Евразийской экономической комиссии от 9 октября 2013 г. N 67).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2.1.4.1074-01 и п.14.26.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13994">
              <w:rPr>
                <w:rFonts w:ascii="Times New Roman" w:hAnsi="Times New Roman" w:cs="Times New Roman"/>
                <w:snapToGrid w:val="0"/>
                <w:color w:val="000000"/>
              </w:rPr>
              <w:t>п</w:t>
            </w:r>
            <w:proofErr w:type="spellEnd"/>
            <w:proofErr w:type="gramEnd"/>
            <w:r w:rsidRPr="00613994">
              <w:rPr>
                <w:rFonts w:ascii="Times New Roman" w:hAnsi="Times New Roman" w:cs="Times New Roman"/>
                <w:snapToGrid w:val="0"/>
                <w:color w:val="000000"/>
              </w:rPr>
              <w:t xml:space="preserve"> 4.33, п.13.14 </w:t>
            </w:r>
            <w:proofErr w:type="spellStart"/>
            <w:r w:rsidRPr="00613994">
              <w:rPr>
                <w:rFonts w:ascii="Times New Roman" w:hAnsi="Times New Roman" w:cs="Times New Roman"/>
                <w:bCs/>
                <w:snapToGrid w:val="0"/>
                <w:color w:val="000000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  <w:bCs/>
                <w:snapToGrid w:val="0"/>
                <w:color w:val="000000"/>
              </w:rPr>
      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 медицинский </w:t>
            </w:r>
            <w:proofErr w:type="gramStart"/>
            <w:r w:rsidRPr="00613994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питанием детей не осуществляется, графика работы медицинской сестры в детском дошкольном учреждении нет;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ежедневный осмотр работников, связанный с приготовлением им раздачей пищи не производится, результаты в журнал здоровья не заносятся; последний осмотр  занесен в журнал 09.01.2018 (проверка журнала  произведена 07.02.2018);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 выдача готовых блюд </w:t>
            </w:r>
            <w:proofErr w:type="gramStart"/>
            <w:r w:rsidRPr="00613994">
              <w:rPr>
                <w:rFonts w:ascii="Times New Roman" w:hAnsi="Times New Roman" w:cs="Times New Roman"/>
              </w:rPr>
              <w:t>производится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без контроля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бракеражной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комиссией;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бракеражный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журнал готовой кулинарной продукции не заполнен за 05.02.2018г, 06.02.2018г , 07.02.2018г       (время проверки 07.02.2018-12 часов дня.);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на момент обследования холодильник для хранения масла сливочного неисправен – отсутствует дверца в морозильной камере (в камере хранилось масло сливочное в пачках);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в морозильной камере  холодильника для хранения масла сливочного отсутствовал термометр.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помещении сырого цеха (для обработки мяса и овощей) дошкольного учреждения  имеется только      один производственный стол при  необходимом количестве не менее 2-х.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п.20.2.,18.1.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п.19.3.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п.14.23.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п.13.1.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п.14.2.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п.13.1. приложение №4 к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2.4.1.3049-13.</w:t>
            </w:r>
          </w:p>
        </w:tc>
      </w:tr>
      <w:tr w:rsidR="009F0510" w:rsidRPr="00613994" w:rsidTr="009F0510">
        <w:trPr>
          <w:trHeight w:val="9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В дошкольном учреждении </w:t>
            </w:r>
            <w:r w:rsidRPr="00613994">
              <w:rPr>
                <w:rFonts w:ascii="Times New Roman" w:hAnsi="Times New Roman" w:cs="Times New Roman"/>
                <w:snapToGrid w:val="0"/>
                <w:color w:val="000000"/>
              </w:rPr>
              <w:t xml:space="preserve">имеются повреждения гигиенического покрытия поверхностей помещений групп: стен, потолка, пола, что </w:t>
            </w:r>
            <w:r w:rsidRPr="00613994">
              <w:rPr>
                <w:rFonts w:ascii="Times New Roman" w:hAnsi="Times New Roman" w:cs="Times New Roman"/>
              </w:rPr>
              <w:t xml:space="preserve"> затрудняет проведение влажной уборки и дезинфекции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tabs>
                <w:tab w:val="left" w:pos="-57"/>
                <w:tab w:val="left" w:pos="57"/>
              </w:tabs>
              <w:autoSpaceDE w:val="0"/>
              <w:autoSpaceDN w:val="0"/>
              <w:adjustRightInd w:val="0"/>
              <w:spacing w:after="0" w:line="240" w:lineRule="auto"/>
              <w:ind w:left="34" w:hanging="46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  <w:color w:val="000000"/>
              </w:rPr>
              <w:t>.</w:t>
            </w:r>
            <w:r w:rsidRPr="00613994">
              <w:rPr>
                <w:rFonts w:ascii="Times New Roman" w:hAnsi="Times New Roman" w:cs="Times New Roman"/>
              </w:rPr>
              <w:t xml:space="preserve">  п. 5.1, 5.2, 5.4, 5.5, 17.1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2.4.1.3049-13 «Санитарн</w:t>
            </w:r>
            <w:proofErr w:type="gramStart"/>
            <w:r w:rsidRPr="00613994">
              <w:rPr>
                <w:rFonts w:ascii="Times New Roman" w:hAnsi="Times New Roman" w:cs="Times New Roman"/>
              </w:rPr>
              <w:t>о-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школьной столовой несколько банок с суточными пробами хранятся  в неплотно закрытых емкостях (банках с неподходящими  по резьбе крышками),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A0348E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п.14.11, приложение №11 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</w:t>
            </w:r>
          </w:p>
        </w:tc>
      </w:tr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школьной столовой дезинфицирующее средство «</w:t>
            </w:r>
            <w:proofErr w:type="spellStart"/>
            <w:r w:rsidRPr="00613994">
              <w:rPr>
                <w:rFonts w:ascii="Times New Roman" w:hAnsi="Times New Roman" w:cs="Times New Roman"/>
              </w:rPr>
              <w:t>Део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хлор люкс», в количестве 2 банок, хранится не в специально выделенном месте: в ящике стола заведующей, совместно с другими личными </w:t>
            </w:r>
            <w:r w:rsidRPr="00613994">
              <w:rPr>
                <w:rFonts w:ascii="Times New Roman" w:hAnsi="Times New Roman" w:cs="Times New Roman"/>
              </w:rPr>
              <w:lastRenderedPageBreak/>
              <w:t>вещами,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п.2.9 СП 3.5.1378-03 «Санитарн</w:t>
            </w:r>
            <w:proofErr w:type="gramStart"/>
            <w:r w:rsidRPr="00613994">
              <w:rPr>
                <w:rFonts w:ascii="Times New Roman" w:hAnsi="Times New Roman" w:cs="Times New Roman"/>
              </w:rPr>
              <w:t>о-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эпидемиологические требования  к организации и </w:t>
            </w:r>
            <w:r w:rsidRPr="00613994">
              <w:rPr>
                <w:rFonts w:ascii="Times New Roman" w:hAnsi="Times New Roman" w:cs="Times New Roman"/>
              </w:rPr>
              <w:lastRenderedPageBreak/>
              <w:t xml:space="preserve">осуществлению дезинфекционной деятельности», п.5.5.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</w:t>
            </w:r>
          </w:p>
        </w:tc>
      </w:tr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 В школьной столовой  в    цехе для готовых продуктов  на  пищеблоке,  на раковине обнаружен мертвый таракан, что свидетельствует о недостаточно проводимых мероприятиях по дезинсекции (борьбе с насекомыми)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5.23, </w:t>
            </w:r>
            <w:proofErr w:type="spellStart"/>
            <w:proofErr w:type="gramStart"/>
            <w:r w:rsidRPr="0061399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13994">
              <w:rPr>
                <w:rFonts w:ascii="Times New Roman" w:hAnsi="Times New Roman" w:cs="Times New Roman"/>
              </w:rPr>
              <w:t xml:space="preserve"> 14.2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п.12.17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2.4.2.2821-10 «Санитарно- 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9F0510" w:rsidRPr="00613994" w:rsidTr="009F05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В школьной столовой мойщица посуды    допущена до работы без соответствующей гигиенической подготовки и аттестации, имеется гигиеническое </w:t>
            </w:r>
            <w:proofErr w:type="gramStart"/>
            <w:r w:rsidRPr="00613994">
              <w:rPr>
                <w:rFonts w:ascii="Times New Roman" w:hAnsi="Times New Roman" w:cs="Times New Roman"/>
              </w:rPr>
              <w:t>обучение по специальности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кастелянша, обучение по работе на  предприятии общественного питания отсутствует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п.13.9,  </w:t>
            </w:r>
            <w:proofErr w:type="spellStart"/>
            <w:proofErr w:type="gramStart"/>
            <w:r w:rsidRPr="0061399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13994">
              <w:rPr>
                <w:rFonts w:ascii="Times New Roman" w:hAnsi="Times New Roman" w:cs="Times New Roman"/>
              </w:rPr>
              <w:t xml:space="preserve"> 13.10,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14.2 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</w:t>
            </w:r>
          </w:p>
        </w:tc>
      </w:tr>
    </w:tbl>
    <w:p w:rsidR="009F0510" w:rsidRPr="00613994" w:rsidRDefault="009F0510" w:rsidP="009F0510">
      <w:pPr>
        <w:spacing w:after="0" w:line="240" w:lineRule="auto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Возможные мероприятия по их устранению: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1. Обеспечить меры для доведения до нормы уровней освещенности, качества горячей воды.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2.  Принять меры по устранению нарушений в организации питания.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3.</w:t>
      </w:r>
      <w:r w:rsidRPr="00613994">
        <w:rPr>
          <w:rFonts w:ascii="Times New Roman" w:hAnsi="Times New Roman" w:cs="Times New Roman"/>
          <w:snapToGrid w:val="0"/>
          <w:color w:val="000000"/>
        </w:rPr>
        <w:t xml:space="preserve">  Устранить повреждения гигиенического покрытия поверхностей помещений путем проведения ремонта.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4. Установить необходимое количество производственного оборудования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5. Обеспечить надлежащее хранение дезинфицирующих средств, проведение качественной дезинфекции.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6. Обеспечить регулярное проведение дезинсекции помещений.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7. Не допускать до работы персонал без соответствующей гигиенической подготовки и аттестации</w:t>
      </w:r>
    </w:p>
    <w:p w:rsidR="009F0510" w:rsidRPr="00613994" w:rsidRDefault="009F0510" w:rsidP="009F0510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F0510" w:rsidRPr="00613994" w:rsidRDefault="009F0510" w:rsidP="009F051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3994">
        <w:rPr>
          <w:rFonts w:ascii="Times New Roman" w:hAnsi="Times New Roman" w:cs="Times New Roman"/>
          <w:b/>
          <w:sz w:val="22"/>
          <w:szCs w:val="22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предприятий по производству пищевых продуктов, общественного питания  и торговли пищевыми продуктами</w:t>
      </w:r>
    </w:p>
    <w:p w:rsidR="009F0510" w:rsidRPr="00613994" w:rsidRDefault="009F0510" w:rsidP="009F0510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Плановые проверки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Внеплановые проверки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Общее количество проверок,  по </w:t>
            </w:r>
            <w:proofErr w:type="gramStart"/>
            <w:r w:rsidRPr="00613994">
              <w:rPr>
                <w:rFonts w:ascii="Times New Roman" w:hAnsi="Times New Roman" w:cs="Times New Roman"/>
              </w:rPr>
              <w:t>итогам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предупреждение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административный штраф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Общая сумма наложенных административных штрафов,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 xml:space="preserve">тысяч рублей   </w:t>
            </w:r>
            <w:r w:rsidRPr="00613994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</w:rPr>
              <w:t>7,</w:t>
            </w:r>
            <w:r w:rsidRPr="0061399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Общая сумма уплаченных, взысканных административных штрафов, 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>тысяч рублей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:rsidR="009F0510" w:rsidRPr="00613994" w:rsidRDefault="009F0510" w:rsidP="009F0510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Нарушения обязательных требований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4544"/>
        <w:gridCol w:w="4501"/>
      </w:tblGrid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Выявленные нарушения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-Не организован производственный контроль, программа производственного контроля предоставлена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-П</w:t>
            </w:r>
            <w:r w:rsidRPr="00613994">
              <w:rPr>
                <w:rFonts w:ascii="Times New Roman" w:hAnsi="Times New Roman" w:cs="Times New Roman"/>
              </w:rPr>
              <w:t>ланировка и технические возможности не соответствуют государственным санитарно-эпидемиологическим правилам и нормативам для обеспечения требуемых условий приема, хранения, переработки и реализации продовольственного сырья и пищевых продуктов, соблюдение правил личной гигиены работников.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</w:rPr>
              <w:t>п.1.4 СП 2.3.6.1066-01 «Санитарно-эпидемиологические требования к организациям торговли и обороту в них продовольственного сырья и пищевых продуктов»: в организациях торговли, независимо от форм собственности, организуется производственный контроль</w:t>
            </w: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п. 1.3. СП </w:t>
            </w:r>
            <w:r w:rsidRPr="00613994">
              <w:rPr>
                <w:rFonts w:ascii="Times New Roman" w:hAnsi="Times New Roman" w:cs="Times New Roman"/>
              </w:rPr>
              <w:t>2.3.6.1066-01: ассортимент продовольственного сырья и пищевых продуктов, реализуемых в организации торговли, должен соответствовать виду и типу организации торговли. Планировка и технические возможности организации торговли должны соответствовать государственным санитарно-эпидемиологическим правилам и нормативам для обеспечения требуемых условий приема, хранения, переработки и реализации продовольственного сырья и пищевых продуктов, соблюдение правил личной гигиены работниками.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 xml:space="preserve">Нарушение требований к размещению организаций торговли и общественного </w:t>
            </w:r>
            <w:r w:rsidRPr="00613994">
              <w:rPr>
                <w:b/>
                <w:sz w:val="22"/>
                <w:szCs w:val="22"/>
              </w:rPr>
              <w:lastRenderedPageBreak/>
              <w:t xml:space="preserve">питания: 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-Отсутствуют подземные туннели, специальное загрузочное помещение в магазине  отсутствует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-Не обеспечены условия для сбора мусора и пищевых отходов: </w:t>
            </w:r>
            <w:proofErr w:type="gramStart"/>
            <w:r w:rsidRPr="00613994">
              <w:rPr>
                <w:rFonts w:ascii="Times New Roman" w:hAnsi="Times New Roman" w:cs="Times New Roman"/>
              </w:rPr>
              <w:t>-у</w:t>
            </w:r>
            <w:proofErr w:type="gramEnd"/>
            <w:r w:rsidRPr="00613994">
              <w:rPr>
                <w:rFonts w:ascii="Times New Roman" w:hAnsi="Times New Roman" w:cs="Times New Roman"/>
              </w:rPr>
              <w:t>становлено по одному контейнеру для сбора мусора и пищевых отходов, -для сбора отходов используются контейнеры без крышек;  -контейнеры для сбора мусора и пищевых отходов установлены на площадках с твердым покрытием, размеры которых не превышают площадь основания контейнеров на 1 м во все стороны, максимальное расстояние 0,2м; -мусор вывозится не ежедневно; -дезинфекция емкостей не проводится.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-В помещении, предназначенном для изготовления пончиков, осуществляются работы и услуги, не связанные с деятельностью организации общественного питания: осуществляется торговля хлебом и хлебобулочными изделиями, привезенными с других объектов. В производственном помещении (цех по изготовлению пончиков) кроме пекаря находится постороннее лицо – продавец торговой точки по продаже хлеба, находится кассовый аппарат и т.п.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п.2.4 СП 2.3.6.1066-01: загрузку помещений следует предусматривать из подземных туннелей при наличии специальных загрузочных помещений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sub_2027"/>
            <w:r w:rsidRPr="00613994">
              <w:rPr>
                <w:rFonts w:ascii="Times New Roman" w:hAnsi="Times New Roman" w:cs="Times New Roman"/>
              </w:rPr>
              <w:t>п. 2.7. В хозяйственной зоне устраиваются навесы для хранения тары и площадки для сбора мусора и пищевых отходов. Для сбора мусора и пищевых отходов предусматривают раздельные контейнеры с крышками (или специально закрытые конструкции), установленные на площадках с твердым покрытием, размеры которых превышают площадь основания контейнеров на 1 м во все стороны. Площадки для сбора мусора и пищевых отходов располагаются на расстоянии не менее 25 м от организации торговли. Допускается сокращать указанное расстояние, исходя из местных условий размещения организаций торговли.</w:t>
            </w:r>
          </w:p>
          <w:bookmarkEnd w:id="0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Контейнеры и мусоросборники очищаются при заполнении не более чем на 2/3 их объема, но не реже 1 раза в сутки. В теплое время года они подвергаются дезинфекции с применением средств, разрешенных органами и учреждениями госсанэпидслужбы в установленном порядке.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Вывоз контейнеров и мусоросборников производится специальным транспортом, использование которого для перевозки продовольственного сырья и пищевых продуктов не проводится. При централизованном сборе мусора мусоросборники должны доставляться </w:t>
            </w:r>
            <w:proofErr w:type="gramStart"/>
            <w:r w:rsidRPr="00613994">
              <w:rPr>
                <w:rFonts w:ascii="Times New Roman" w:hAnsi="Times New Roman" w:cs="Times New Roman"/>
              </w:rPr>
              <w:t>чистыми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и продезинфицированными.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2.5. СП 2.3.6.1079-01: В организациях не размещаются помещения под жилье, не осуществляются работы и услуги, не связанные с деятельностью организаций общественного питания, а также не содержатся домашние животные и птица.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sub_70001"/>
            <w:r w:rsidRPr="00613994">
              <w:rPr>
                <w:rFonts w:ascii="Times New Roman" w:hAnsi="Times New Roman" w:cs="Times New Roman"/>
              </w:rPr>
              <w:t>В производственных и складских помещениях не должны находиться посторонние лица.</w:t>
            </w:r>
          </w:p>
          <w:bookmarkEnd w:id="1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водоснабжению и канализации: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-Внутренняя система канализации производственных и хозяйственно-бытовых </w:t>
            </w:r>
            <w:r w:rsidRPr="00613994">
              <w:rPr>
                <w:rFonts w:ascii="Times New Roman" w:hAnsi="Times New Roman" w:cs="Times New Roman"/>
              </w:rPr>
              <w:lastRenderedPageBreak/>
              <w:t>сточных вод магазинов не разделена с самостоятельными выпусками во внутриплощадочную сеть канализации на требуемых различных  уровнях.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-Моечные ванны присоединены к канализационной сети с воздушным разрывом менее 20 мм от верха приемной воронки, расположены на одном уровне или заходят внутрь. Также у них отсутствуют гидравлические затворы (сифоны).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-Прокладка внутренних канализационных сетей выполнена под потолком помещения, в котором на момент проверки фасуется сыр для продажи и которое предназначено для приготовления </w:t>
            </w:r>
            <w:proofErr w:type="gramStart"/>
            <w:r w:rsidRPr="00613994">
              <w:rPr>
                <w:rFonts w:ascii="Times New Roman" w:hAnsi="Times New Roman" w:cs="Times New Roman"/>
              </w:rPr>
              <w:t>куры-гриль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.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-Производственная канализация отсутствует, а оборудованная внутренняя хозяйственно-бытовая канализация магазина сбрасываются в канализацию зданий, в которых </w:t>
            </w:r>
            <w:proofErr w:type="gramStart"/>
            <w:r w:rsidRPr="00613994">
              <w:rPr>
                <w:rFonts w:ascii="Times New Roman" w:hAnsi="Times New Roman" w:cs="Times New Roman"/>
              </w:rPr>
              <w:t>размещены</w:t>
            </w:r>
            <w:proofErr w:type="gramEnd"/>
            <w:r w:rsidRPr="00613994">
              <w:rPr>
                <w:rFonts w:ascii="Times New Roman" w:hAnsi="Times New Roman" w:cs="Times New Roman"/>
              </w:rPr>
              <w:t>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-Отсутствуют производственные раковины.  Для забора воды для проведения уборки, мытья пола и приготовления дезинфицирующего раствора используются раковины для мытья кухонной посуды.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-Моечные ванны </w:t>
            </w:r>
            <w:proofErr w:type="gramStart"/>
            <w:r w:rsidRPr="00613994">
              <w:rPr>
                <w:rFonts w:ascii="Times New Roman" w:hAnsi="Times New Roman" w:cs="Times New Roman"/>
              </w:rPr>
              <w:t>в помещении для изготовления пончиков присоединены к канализационной сети без воздушного разрыва от верха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приемной воронки.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        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-В организации отсутствует туалет для посетителей.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" w:name="sub_333"/>
            <w:r w:rsidRPr="00613994">
              <w:rPr>
                <w:rFonts w:ascii="Times New Roman" w:hAnsi="Times New Roman" w:cs="Times New Roman"/>
              </w:rPr>
              <w:t xml:space="preserve">п. 3.3 СП 2.3.6.1066-01: внутренняя система канализации производственных и </w:t>
            </w:r>
            <w:r w:rsidRPr="00613994">
              <w:rPr>
                <w:rFonts w:ascii="Times New Roman" w:hAnsi="Times New Roman" w:cs="Times New Roman"/>
              </w:rPr>
              <w:lastRenderedPageBreak/>
              <w:t>хозяйственно-бытовых сточных вод должна быть раздельной с самостоятельными выпусками во внутриплощадочную сеть канализации.</w:t>
            </w:r>
          </w:p>
          <w:bookmarkEnd w:id="2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3" w:name="sub_334"/>
            <w:r w:rsidRPr="00613994">
              <w:rPr>
                <w:rFonts w:ascii="Times New Roman" w:hAnsi="Times New Roman" w:cs="Times New Roman"/>
              </w:rPr>
              <w:t>п.3.4 СП 2.3.6.1066-013: моечные ванны присоединяются к канализационной сети с воздушным разрывом не менее 20 мм от верха приемной воронки. Все приемники стоков внутренней канализации имеют гидравлические затворы (сифоны).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4" w:name="sub_336"/>
            <w:bookmarkEnd w:id="3"/>
            <w:r w:rsidRPr="00613994">
              <w:rPr>
                <w:rFonts w:ascii="Times New Roman" w:hAnsi="Times New Roman" w:cs="Times New Roman"/>
              </w:rPr>
              <w:t>п.3.6 СП 2.3.6.1066-013: прокладка внутренних канализационных сетей не допускается под потолком помещений, предназначенных для приема, подготовки продуктов к продаже, складских помещений.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5" w:name="sub_337"/>
            <w:bookmarkEnd w:id="4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3.7. СП 2.3.6.1066-01: в организациях торговли, размещенных в жилых зданиях и зданиях иного назначения, сети бытовой и производственной канализации не объединяются с канализацией этих зданий.</w:t>
            </w:r>
            <w:bookmarkEnd w:id="5"/>
            <w:r w:rsidRPr="00613994">
              <w:rPr>
                <w:rFonts w:ascii="Times New Roman" w:hAnsi="Times New Roman" w:cs="Times New Roman"/>
              </w:rPr>
              <w:t xml:space="preserve">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3.3. СП 2.3.6.1079-01: все производственные цеха оборудуются раковинами с подводкой горячей и холодной воды. При этом следует предусматривать такие конструкции смесителей, которые исключают повторное загрязнение рук после мытья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3.8 СП 2.3.6.1079-01: производственное оборудование и моечные ванны присоединяются к канализационной сети с воздушным разрывом не менее 20 мм от верха приемной воронки. Все приемники стоков внутренней канализации имеют гидравлические затворы (сифоны).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3.14. СП 2.3.6.1079-01: все стационарные организации оборудуются туалетами и раковинами для мытья рук посетителей. Совмещение туалетов для персонала и посетителей не допускается.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обработке сырья и производству продукции: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-Отсутствуют условия для обработки яиц: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-отсутствует специально промаркированная емкость для обработки яиц,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-отсутствуют кальцинированная сода и дезинфицирующее и моющее средства, разрешенные для этих целей,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-отсутствуют емкости для приготовления 1-2% раствора кальцинированной соды и </w:t>
            </w:r>
            <w:r w:rsidRPr="00613994">
              <w:rPr>
                <w:rFonts w:ascii="Times New Roman" w:hAnsi="Times New Roman" w:cs="Times New Roman"/>
              </w:rPr>
              <w:lastRenderedPageBreak/>
              <w:t>рабочего дезинфицирующего раствора, разрешенного для этих целей,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-отсутствует чистая промаркированная посуда для выкладывания чистого яйца.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То есть, дезинфекция яиц не проводится.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-Ежедневно до начала и по окончании жарки не велись записи по использованию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фритюрных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жиров в соответствии с таблицами 3,4,5 СП 2.3.6.1079-01 "Санитарно-эпидемиологические требования к организациям общественного питания, изготовлению 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оборотоспособности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в них пищевых продуктов и продовольственного сырья". Журнал отсутствовал.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8.19. СП 2.3.6.1079-01: обработка яйца, используемого для приготовления блюд, осуществляется в отведенном месте в специальных промаркированных емкостях в следующей последовательности: теплым 1-2%-ным раствором кальцинированной соды, 0,5%-ным раствором хлорамина или другими, разрешенными для этих целей </w:t>
            </w:r>
            <w:r w:rsidRPr="00613994">
              <w:rPr>
                <w:rFonts w:ascii="Times New Roman" w:hAnsi="Times New Roman" w:cs="Times New Roman"/>
              </w:rPr>
              <w:lastRenderedPageBreak/>
              <w:t>моющими и дезинфицирующими средствами, после чего ополаскивают холодной проточной водой. Чистое яйцо выкладывают в чистую, промаркированную посуду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8.16 СП 2.3.6.1079-01: ежедневно до начала и по окончании жарки проверяют качество фритюра по органолептическим показателям (вкусу, запаху, цвету) и ведутся записи по использованию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фритюрных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жиров в соответствии с </w:t>
            </w:r>
            <w:hyperlink w:anchor="sub_30" w:history="1">
              <w:r w:rsidRPr="00613994">
                <w:rPr>
                  <w:rFonts w:ascii="Times New Roman" w:hAnsi="Times New Roman" w:cs="Times New Roman"/>
                </w:rPr>
                <w:t>таблицами 3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</w:t>
            </w:r>
            <w:hyperlink w:anchor="sub_40" w:history="1">
              <w:r w:rsidRPr="00613994">
                <w:rPr>
                  <w:rFonts w:ascii="Times New Roman" w:hAnsi="Times New Roman" w:cs="Times New Roman"/>
                </w:rPr>
                <w:t>4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</w:t>
            </w:r>
            <w:hyperlink w:anchor="sub_50" w:history="1">
              <w:r w:rsidRPr="00613994">
                <w:rPr>
                  <w:rFonts w:ascii="Times New Roman" w:hAnsi="Times New Roman" w:cs="Times New Roman"/>
                </w:rPr>
                <w:t>5.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планировке, размещению и устройству помещений организаций торговли и общественного питания: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-У раковины для мытья рук отсутствует водоснабжение;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13994">
              <w:rPr>
                <w:rFonts w:ascii="Times New Roman" w:hAnsi="Times New Roman" w:cs="Times New Roman"/>
              </w:rPr>
              <w:t xml:space="preserve">-Подготовка, взвешивание и упаковка сырых и готовых к употреблению пищевых продуктов </w:t>
            </w:r>
            <w:proofErr w:type="gramStart"/>
            <w:r w:rsidRPr="00613994">
              <w:rPr>
                <w:rFonts w:ascii="Times New Roman" w:hAnsi="Times New Roman" w:cs="Times New Roman"/>
              </w:rPr>
              <w:t>производится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в одном помещении: в одном и том же помещении фасуют сыр, готовый к употреблению, и готовят куру-гриль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-Полы в торговом зале и в коридоре, где </w:t>
            </w:r>
            <w:proofErr w:type="gramStart"/>
            <w:r w:rsidRPr="00613994">
              <w:rPr>
                <w:rFonts w:ascii="Times New Roman" w:hAnsi="Times New Roman" w:cs="Times New Roman"/>
              </w:rPr>
              <w:t>хранятся продукты не имеют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ровную поверхность, напольная плитка треснула, образовались выбоины.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-Помещения используются с нарушением поточности, отсутствия встречных потоков и перекрестов сырых и готовых пищевых продуктов, продовольственных и непродовольственных товаров: </w:t>
            </w:r>
            <w:proofErr w:type="gramStart"/>
            <w:r w:rsidRPr="00613994">
              <w:rPr>
                <w:rFonts w:ascii="Times New Roman" w:hAnsi="Times New Roman" w:cs="Times New Roman"/>
              </w:rPr>
              <w:t>-в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одном и том же помещении фасуют сыр, готовый к употреблению, и готовят куру-гриль (сначала сырые куриные полуфабрикаты маринуют, потом запекают в гриль- аппарате); - в проходных коридорах хранятся продукты питания и непродовольственные продукты (стиральные порошки, грунт, средства для мытья посуды и др.); - в проходных </w:t>
            </w:r>
            <w:r w:rsidRPr="00613994">
              <w:rPr>
                <w:rFonts w:ascii="Times New Roman" w:hAnsi="Times New Roman" w:cs="Times New Roman"/>
              </w:rPr>
              <w:lastRenderedPageBreak/>
              <w:t xml:space="preserve">коридорах хранятся продукты питания сырые (овощи с землей, фрукты) и готовые к употреблению продукты ( чай, кофе, хлеб без упаковки и др.); </w:t>
            </w:r>
            <w:proofErr w:type="gramStart"/>
            <w:r w:rsidRPr="00613994">
              <w:rPr>
                <w:rFonts w:ascii="Times New Roman" w:hAnsi="Times New Roman" w:cs="Times New Roman"/>
              </w:rPr>
              <w:t>-и</w:t>
            </w:r>
            <w:proofErr w:type="gramEnd"/>
            <w:r w:rsidRPr="00613994">
              <w:rPr>
                <w:rFonts w:ascii="Times New Roman" w:hAnsi="Times New Roman" w:cs="Times New Roman"/>
              </w:rPr>
              <w:t>з фасовки нарезанные сыры проносят в торговый зал через   коридор, где размещены сырые продукты, непродовольственные товары, складируются выбраковка и использованные коробки и полиэтиленовая пленка, предназначенные для утилизации.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-Раздельные складские помещения для хранения продовольственных и непродовольственных товаров отсутствуют; не выделены отдельные торговые зоны (отделы) для реализации пищевой продукции и непродовольственных товаров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-Не выделены специально оборудованные помещения для приготовления </w:t>
            </w:r>
            <w:proofErr w:type="gramStart"/>
            <w:r w:rsidRPr="00613994">
              <w:rPr>
                <w:rFonts w:ascii="Times New Roman" w:hAnsi="Times New Roman" w:cs="Times New Roman"/>
              </w:rPr>
              <w:t>куры-гриль</w:t>
            </w:r>
            <w:proofErr w:type="gramEnd"/>
            <w:r w:rsidRPr="00613994">
              <w:rPr>
                <w:rFonts w:ascii="Times New Roman" w:hAnsi="Times New Roman" w:cs="Times New Roman"/>
              </w:rPr>
              <w:t>: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613994">
              <w:rPr>
                <w:rFonts w:ascii="Times New Roman" w:hAnsi="Times New Roman" w:cs="Times New Roman"/>
              </w:rPr>
              <w:t>-  в одном и том же помещении фасуют сыр, готовый к употреблению, и готовят куру-гриль (сначала сырые куриные полуфабрикаты маринуют, потом запекают в грил</w:t>
            </w:r>
            <w:proofErr w:type="gramStart"/>
            <w:r w:rsidRPr="00613994">
              <w:rPr>
                <w:rFonts w:ascii="Times New Roman" w:hAnsi="Times New Roman" w:cs="Times New Roman"/>
              </w:rPr>
              <w:t>ь-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аппарате).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-В штате отсутствует  уборщица производственных помещений - уборка в помещении, в том числе мытье полов, проводится пекарем.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-Генеральная уборка не проводилась 1 раз в месяц. Журнал генеральных уборок отсутствует.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-На используемое в работе дезинфицирующее средство отсутствует инструкция.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-Отсутствие туалета для посетителей приводи</w:t>
            </w:r>
            <w:proofErr w:type="gramStart"/>
            <w:r w:rsidRPr="00613994">
              <w:rPr>
                <w:rFonts w:ascii="Times New Roman" w:hAnsi="Times New Roman" w:cs="Times New Roman"/>
              </w:rPr>
              <w:t>т к встр</w:t>
            </w:r>
            <w:proofErr w:type="gramEnd"/>
            <w:r w:rsidRPr="00613994">
              <w:rPr>
                <w:rFonts w:ascii="Times New Roman" w:hAnsi="Times New Roman" w:cs="Times New Roman"/>
              </w:rPr>
              <w:t>ечному движению персонала и посетителей.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п.5.4 СП 2.3.6.1066-01: помещения для хранения и подготовки пищевых продуктов к продаже должны быть приближены к загрузочным и местам реализации и не должны быть проходными.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организациях торговли необходимо предусматривать отдельные фасовочные для разных групп пищевых продуктов. Фасовочные для скоропортящихся пищевых продуктов оборудуются холодильным оборудованием для хранения продуктов.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Фасовочные помещения оборудуются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двухгнездными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моечными ваннами с подводкой горячей и холодной воды через смесители и раковинами для мытья рук.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п.5.10 СП 2.3.6.1066-01: полы в организациях торговли должны иметь ровную поверхность, без выбоин, а также уклон в сторону трапов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п.5.2 СП 2.3.6.1066-01: в организациях торговли все помещения должны располагаться с учетом поточности, отсутствия встречных потоков и перекрестов сырых и готовых пищевых продуктов, продовольственных и непродовольственных товаров, персонала и посетителей.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6" w:name="sub_553"/>
            <w:r w:rsidRPr="00613994">
              <w:rPr>
                <w:rFonts w:ascii="Times New Roman" w:hAnsi="Times New Roman" w:cs="Times New Roman"/>
              </w:rPr>
              <w:t>п.5</w:t>
            </w:r>
            <w:bookmarkStart w:id="7" w:name="sub_556"/>
            <w:bookmarkEnd w:id="6"/>
            <w:r w:rsidRPr="00613994">
              <w:rPr>
                <w:rFonts w:ascii="Times New Roman" w:hAnsi="Times New Roman" w:cs="Times New Roman"/>
              </w:rPr>
              <w:t xml:space="preserve">.6. СП 2.3.6.1066-01: в </w:t>
            </w:r>
            <w:bookmarkEnd w:id="7"/>
            <w:r w:rsidRPr="00613994">
              <w:rPr>
                <w:rFonts w:ascii="Times New Roman" w:hAnsi="Times New Roman" w:cs="Times New Roman"/>
              </w:rPr>
              <w:t>организациях торговли допускается продажа непродовольственных товаров в промышленной упаковке. Складские помещения для продовольственных и непродовольственных товаров должны быть раздельными. В торговых залах выделяются отдельные торговые зоны (отделы, места) для реализации продовольственных и непродовольственных товаров. Реализация непродовольственных товаров не должна осуществляться в непосредственной близости от отделов, реализующих пищевые продукты. Расфасовка непродовольственных товаров в организациях продовольственной торговли запрещается.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п.5.3 СП 2.3.6.1066-01: организации торговли, при наличии в них специализированных отделов, должны иметь изолированные и специально оборудованные помещения для подготовки пищевых продуктов к продаже: </w:t>
            </w:r>
            <w:proofErr w:type="gramStart"/>
            <w:r w:rsidRPr="00613994">
              <w:rPr>
                <w:rFonts w:ascii="Times New Roman" w:hAnsi="Times New Roman" w:cs="Times New Roman"/>
              </w:rPr>
              <w:t>разрубочная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для мяса, помещения для подготовки гастрономических и молочно-жировых продуктов, рыбы, овощей и др.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п.5.14 СП 2.3.6.1079-01: в целях предупреждения возникновения и распространения инфекционных заболеваний уборка производственных, вспомогательных, складских и бытовых помещений проводится уборщицами, а уборка рабочих мест - работниками на рабочем месте. Для уборки туалетов выделяется специальный персонал.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5.12. СП 2.3.6.1079-01: не реже одного раза в месяц проводится генеральная уборка и дезинфекция. При необходимости в установленном порядке проводится дезинсекция и дератизация помещений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5.15. СП 2.3.6.1079-01: в организациях применяются моющие и дезинфицирующие средства, разрешенные органами и учреждениями госсанэпидслужбы в </w:t>
            </w:r>
            <w:r w:rsidRPr="00613994">
              <w:rPr>
                <w:rFonts w:ascii="Times New Roman" w:hAnsi="Times New Roman" w:cs="Times New Roman"/>
              </w:rPr>
              <w:lastRenderedPageBreak/>
              <w:t xml:space="preserve">установленном порядке, которые используются в строгом соответствии с прилагаемыми инструкциями и хранятся в специально отведенных местах в таре изготовителя.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5.1. СП 2.3.6.1079-01: объемно-планировочные и конструкторские решения помещений должны предусматривать последовательность (поточность) технологических процессов, исключающих встречные потоки сырья, сырых полуфабрикатов и готовой продукции, использованной и чистой посуды, а также встречного движения посетителей и персонала.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оборудованию, инвентарю и посуде: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-В качестве торговых прилавков и оборудования для хранения продуктов питания используются подтоварники из неокрашенного дерева, не подлежащие влажной уборке и дезинфекции, а также картонные коробки из-под других продуктов питания, стоят мягкие стулья у стола, находящегося в коридоре, где хранятся продукты питания.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-Холодильные установки не оснащены термометрами для контроля температурного режима хранения пищевых продуктов или они неисправны.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-Не проводится  ежедневный контроль за температурно-влажностным режимом хранения продуктов в охлаждаемых камерах, складских помещениях и т.д. с помощью термометров и психрометров.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-Разделочный инвентарь не закреплен за каждым цехом: ножи и доски для сырых и готовых пищевых продуктов не промаркированы</w:t>
            </w:r>
            <w:proofErr w:type="gramStart"/>
            <w:r w:rsidRPr="00613994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они могут использоваться и в цехе по производству пончиков и при </w:t>
            </w:r>
            <w:r w:rsidRPr="00613994">
              <w:rPr>
                <w:rFonts w:ascii="Times New Roman" w:hAnsi="Times New Roman" w:cs="Times New Roman"/>
              </w:rPr>
              <w:lastRenderedPageBreak/>
              <w:t xml:space="preserve">торговле хлебом. Разделочный инвентарь для сырой и готовой продукции </w:t>
            </w:r>
            <w:proofErr w:type="gramStart"/>
            <w:r w:rsidRPr="00613994">
              <w:rPr>
                <w:rFonts w:ascii="Times New Roman" w:hAnsi="Times New Roman" w:cs="Times New Roman"/>
              </w:rPr>
              <w:t>хранится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совместно.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3994">
              <w:rPr>
                <w:rFonts w:ascii="Times New Roman" w:hAnsi="Times New Roman" w:cs="Times New Roman"/>
              </w:rPr>
              <w:t>-В моечной не вывешена инструкция о правилах мытья посуды и инвентаря с указанием концентраций и объемов применяемых моющих и дезинфицирующих средств.</w:t>
            </w:r>
            <w:proofErr w:type="gramEnd"/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п.6.1  СП 2.3.6.1066-01: организации торговли должны быть оснащены торговым оборудованием, инвентарем, посудой, тарой, упаковочными материалами, изготовленными из материалов, разрешенных органами и учреждениями госсанэпидслужбы в установленном порядке.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6.2 СП 2.3.6.1066-01: все холодильные установки в организациях торговли оснащаются термометрами для контроля температурного режима хранения пищевых продуктов. Использование ртутных термометров для контроля работы холодильного оборудования не допускается. Охлаждаемые камеры рекомендуется оборудовать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термореле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и(</w:t>
            </w:r>
            <w:proofErr w:type="gramEnd"/>
            <w:r w:rsidRPr="00613994">
              <w:rPr>
                <w:rFonts w:ascii="Times New Roman" w:hAnsi="Times New Roman" w:cs="Times New Roman"/>
              </w:rPr>
              <w:t>или) системами автоматического регулирования и регистрации температурно-влажностного режима.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6.4 СП 2.3.6.1066-01: контроль за температурно-влажностным режимом хранения продуктов в охлаждаемых камерах, складских помещениях, хранилищах для овощей, фруктов и т.д. производится ежедневно с помощью термометров и психрометров, установленных на видном месте, удаленных от дверей и испарителей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6.5. СП 2.3.6.1079-01: в целях предупреждения инфекционных заболеваний разделочный инвентарь закрепляется за каждым цехом и имеет специальную маркировку.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8" w:name="sub_550003"/>
            <w:r w:rsidRPr="00613994">
              <w:rPr>
                <w:rFonts w:ascii="Times New Roman" w:hAnsi="Times New Roman" w:cs="Times New Roman"/>
              </w:rPr>
              <w:t xml:space="preserve">Разделочный инвентарь для готовой и сырой </w:t>
            </w:r>
            <w:r w:rsidRPr="00613994">
              <w:rPr>
                <w:rFonts w:ascii="Times New Roman" w:hAnsi="Times New Roman" w:cs="Times New Roman"/>
              </w:rPr>
              <w:lastRenderedPageBreak/>
              <w:t xml:space="preserve">продукции должен </w:t>
            </w:r>
            <w:proofErr w:type="gramStart"/>
            <w:r w:rsidRPr="00613994">
              <w:rPr>
                <w:rFonts w:ascii="Times New Roman" w:hAnsi="Times New Roman" w:cs="Times New Roman"/>
              </w:rPr>
              <w:t>хранится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раздельно.</w:t>
            </w:r>
            <w:bookmarkEnd w:id="8"/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6.21. СП 2.3.6.1079-01: в моечных отделениях вывешивается инструкция о правилах мытья посуды и инвентаря с указанием концентраций и объемов применяемых моющих и дезинфицирующих средств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приему и хранению пищевых продуктов: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-П</w:t>
            </w:r>
            <w:r w:rsidRPr="00613994">
              <w:rPr>
                <w:rFonts w:ascii="Times New Roman" w:hAnsi="Times New Roman" w:cs="Times New Roman"/>
              </w:rPr>
              <w:t xml:space="preserve">ищевая продукция не сопровождалась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товаросопроводительными документами, обеспечивающими прослеживаемость данной продукции и не имела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документы, подтверждающие их качество и безопасность.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-Н</w:t>
            </w:r>
            <w:r w:rsidRPr="00613994">
              <w:rPr>
                <w:rFonts w:ascii="Times New Roman" w:hAnsi="Times New Roman" w:cs="Times New Roman"/>
              </w:rPr>
              <w:t>а изготавливаемую и реализуемую в данных магазинах куру-гриль отсутствуют документы, подтверждающие их качество и безопасность – декларация о соответствии, а также документы на пищевое куриное сырье (ветеринарные свидетельства), а также товаросопроводительными документами, обеспечивающими прослеживаемость  пищевого куриного сырья.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-Осуществляется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перетаривание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пищевых продуктов из тары поставщика в приспособленную тару: коробки из-под бананов используются для хранения замороженной рыбной, куриной продукции, коробки из-под одних конфет или печенья используются для пересыпания других конфет.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-Осуществляется складирование пищевой продукции вне складских помещений в проходных коридорах;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-пищевые продукты в складских помещениях, коридорах, торговых залах хранятся на  подтоварниках, изготовленных из необработанного дерева, поверхность которого легко не поддается мойке и дезинфекции, высота подтоварников менее 15 см (составляет около 10 см),  подтоварники грязные;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3994">
              <w:rPr>
                <w:rFonts w:ascii="Times New Roman" w:hAnsi="Times New Roman" w:cs="Times New Roman"/>
              </w:rPr>
              <w:t>-пищевые продукты в холодильных и морозильной камере хранятся без полок: бобины сыров лежат друг на друге на всю высоту, что создает трудности в их вытаскивании  для проведения ежедневной влажной уборки;</w:t>
            </w:r>
            <w:proofErr w:type="gramEnd"/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-осуществляется складирование пищевых продуктов вблизи водопроводных труб  и </w:t>
            </w:r>
            <w:r w:rsidRPr="00613994">
              <w:rPr>
                <w:rFonts w:ascii="Times New Roman" w:hAnsi="Times New Roman" w:cs="Times New Roman"/>
              </w:rPr>
              <w:lastRenderedPageBreak/>
              <w:t>канализационных труб.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-Коробки с конфетами хранятся друг на друге сверху на холодильных витринах в торговых залах, поверх стеллажей для хранения товара в коридорах и поверх торговых витрин в торговых залах.    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-Количество принимаемых скоропортящихся, замороженных и особо скоропортящихся пищевых продуктов превышает объем работающего холодильного оборудования.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-Допущено совместное хранение сырых продуктов вместе с готовыми пищевыми продуктами: в коридоре магазина находятся на хранении неупакованный хлеб в открытых ящиках и рядом – неупакованные фрукты (яблоки) в открытых ящиках, рядом капуста, упакованная в сетку.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-В целях профилактики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иерсиниоза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псевдотуберкулеза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овощи в процессе хранения периодически не проверяются и не подвергаются переборке и очистки: в реализации находился чеснок с признаками порчи: проросший. 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-Мешки с мукой не хранятся на подтоварниках на расстоянии до пола не менее 15 см, мешки хранятся в ящиках, расположенных непосредственно на полу.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-Хлеб хранится не на стеллажах, в шкафах, а на подоконниках, под столом и около стены в ящиках на полу без подтоварников.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</w:rPr>
              <w:t xml:space="preserve">-Допущено размораживание замороженных пищевых продуктов: </w:t>
            </w:r>
            <w:r w:rsidRPr="00613994">
              <w:rPr>
                <w:rFonts w:ascii="Times New Roman" w:hAnsi="Times New Roman" w:cs="Times New Roman"/>
                <w:bCs/>
                <w:snapToGrid w:val="0"/>
              </w:rPr>
              <w:t>тушка ЦБ потрошеная при установленных условиях хранения при температуре от – 18</w:t>
            </w:r>
            <w:r w:rsidRPr="00613994">
              <w:rPr>
                <w:rFonts w:ascii="Times New Roman" w:hAnsi="Times New Roman" w:cs="Times New Roman"/>
                <w:bCs/>
                <w:snapToGrid w:val="0"/>
                <w:vertAlign w:val="superscript"/>
              </w:rPr>
              <w:t>0</w:t>
            </w: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С – 12 мес. хранится в холодильной витрине, предназначенной для охлажденной продукции, + 1,3 </w:t>
            </w:r>
            <w:r w:rsidRPr="00613994">
              <w:rPr>
                <w:rFonts w:ascii="Times New Roman" w:hAnsi="Times New Roman" w:cs="Times New Roman"/>
                <w:bCs/>
                <w:snapToGrid w:val="0"/>
                <w:vertAlign w:val="superscript"/>
              </w:rPr>
              <w:t>0</w:t>
            </w:r>
            <w:r w:rsidRPr="00613994">
              <w:rPr>
                <w:rFonts w:ascii="Times New Roman" w:hAnsi="Times New Roman" w:cs="Times New Roman"/>
                <w:bCs/>
                <w:snapToGrid w:val="0"/>
              </w:rPr>
              <w:t>С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-П</w:t>
            </w:r>
            <w:r w:rsidRPr="00613994">
              <w:rPr>
                <w:rFonts w:ascii="Times New Roman" w:hAnsi="Times New Roman" w:cs="Times New Roman"/>
                <w:bCs/>
              </w:rPr>
              <w:t>ищевые продукты (хлеб) выгружались из машины водителем-экспедитором без санитарной одежды, л</w:t>
            </w:r>
            <w:r w:rsidRPr="00613994">
              <w:rPr>
                <w:rFonts w:ascii="Times New Roman" w:hAnsi="Times New Roman" w:cs="Times New Roman"/>
              </w:rPr>
              <w:t xml:space="preserve">ичная медицинская книжка у водителя отсутствует.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п.7.1 </w:t>
            </w:r>
            <w:r w:rsidRPr="00613994">
              <w:rPr>
                <w:rFonts w:ascii="Times New Roman" w:hAnsi="Times New Roman" w:cs="Times New Roman"/>
              </w:rPr>
              <w:t>СП 2.3.6.1066-01: в организации торговли принимаются для хранения пищевые продукты и продовольственное сырье, соответствующие требованиям нормативной и технической документации и имеющие документы, подтверждающие их происхождение, качество и безопасность для здоровья человека.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п.7.3 СП 2.3.6.1066-01: пищевые продукты принимаются в чистой, сухой, без постороннего запаха и нарушений целостности таре и упаковке.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Перетаривание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пищевых продуктов из тары поставщика в более мелкую тару не допускается.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п.7.8 СП 2.3.6.1066-01: все пищевые продукты в складских помещениях, охлаждаемых камерах, подсобных помещениях и т. п. должны храниться на стеллажах, поддонах или подтоварниках, изготовленных из материалов, легко поддающихся мойке и дезинфекции, и высотой не менее 15 см от пола.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Складирование пищевых продуктов вблизи водопроводных и канализационных труб, приборов отопления, вне складских помещений, а также складирование незатаренной продукции непосредственно на полу, навалом не проводится.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п.7.6 СП 2.3.6.1066-01: при хранении пищевых продуктов должны соблюдаться правила товарного соседства, нормы складирования. Продукты, имеющие специфический запах (сельди, специи и т. п.), должны храниться отдельно от продуктов, воспринимающих запахи.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7.2 СП 2.3.6.1066-01: количество принимаемых скоропортящихся, замороженных и особо скоропортящихся пищевых продуктов должно соответствовать объему работающего холодильного оборудования.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Хранение и реализация скоропортящихся продуктов, за исключением продукции, требующей более жестких режимов хранения, осуществляется при температуре не выше +6°С.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9" w:name="sub_777"/>
            <w:r w:rsidRPr="00613994">
              <w:rPr>
                <w:rFonts w:ascii="Times New Roman" w:hAnsi="Times New Roman" w:cs="Times New Roman"/>
              </w:rPr>
              <w:t xml:space="preserve">п. 7.7. </w:t>
            </w:r>
            <w:proofErr w:type="gramStart"/>
            <w:r w:rsidRPr="00613994">
              <w:rPr>
                <w:rFonts w:ascii="Times New Roman" w:hAnsi="Times New Roman" w:cs="Times New Roman"/>
              </w:rPr>
              <w:t>СП 2.3.6.1066-01:  не допускается совместное хранение сырых продуктов и полуфабрикатов вместе с готовыми пищевыми продуктами, хранение испорченных или подозрительных по качеству пищевых продуктов вместе с доброкачественными, а также хранение в складских помещениях для пищевых продуктов тары, тележек, хозяйственных материалов и непищевых товаров.</w:t>
            </w:r>
            <w:proofErr w:type="gramEnd"/>
          </w:p>
          <w:bookmarkEnd w:id="9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п.7.14 СП 2.3.6.1066-01: в целях профилактики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иерсиниоза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псевдотуберкулеза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овощи в процессе хранения периодически проверяются и подвергаются переборке и очистке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0" w:name="sub_940000"/>
            <w:r w:rsidRPr="00613994">
              <w:rPr>
                <w:rFonts w:ascii="Times New Roman" w:hAnsi="Times New Roman" w:cs="Times New Roman"/>
              </w:rPr>
              <w:t>п.7.23 СП 2.3.6.1079-01: крупу и муку хранят в мешках на подтоварниках в штабелях на расстоянии до пола не менее 15 см.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1" w:name="sub_970000"/>
            <w:bookmarkEnd w:id="10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п.7.26 СП 2.3.6.1079-01: хлеб хранят на стеллажах, в шкафах. Для хранения хлеба рекомендуется выделить отдельную кладовую. Ржаной и пшеничный хлеб хранят раздельно.</w:t>
            </w:r>
          </w:p>
          <w:bookmarkEnd w:id="11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3.1.7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2.3.2.1324-03 «Гигиенические требования к срокам годности и условиям хранения пищевых продуктов»: размораживание (дефростация) замороженных пищевых продуктов организациями, реализующими пищевые продукты, не допускается. 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7.3. СП 2.3.6.1079-01: лица, сопровождающие продовольственное сырье и пищевые продукты в пути следования и выполняющие их погрузку и выгрузку, пользуются санитарной одеждой (халат, рукавицы и др.), имеют личную медицинскую книжку установленного образца с отметками о прохождении медицинских осмотров, результатах лабораторных исследований и прохождении профессиональной гигиенической подготовки и аттестации.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реализации пищевых продуктов: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-Не соблюдаются санитарные требования к маркировке торгового инвентаря: используются разделочные доски без маркировки.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-Не соблюдаются требования к реализации скоропортящиеся пищевых продуктов, масса (объем) и потребительская тара которых не позволяет осуществить их реализацию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одномоментно</w:t>
            </w:r>
            <w:proofErr w:type="spellEnd"/>
            <w:r w:rsidRPr="00613994">
              <w:rPr>
                <w:rFonts w:ascii="Times New Roman" w:hAnsi="Times New Roman" w:cs="Times New Roman"/>
              </w:rPr>
              <w:t>. Реализация продуктов из вскрытых потребительских упаковок осуществляется более 12 часов с момента вскрытия упаковки.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п.8.5 СП 2.3.6.1066-01: при отпуске покупателям нефасованных пищевых продуктов продавец использует инвентарь (щипцы, лопатки, совки, ложки и др.). Для каждого вида продуктов выделяются отдельные разделочные доски и ножи с четкой маркировкой, которые хранятся в соответствующих помещениях, отделах на специально отведенных местах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п.8.12 СП 2.3.6.1066-01: скоропортящиеся пищевые продукты, масса (объем) и потребительская тара которых не позволяют осуществить их реализацию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одномоментно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(мясные изделия в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парогазопроницаемых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оболочках, вакуумной упаковке, массой более 1 кг, салаты и готовые охлажденные многокомпонентные блюда в таре от 1 до 3 кг), допускается реализовывать вразвес в отделах. Реализация продуктов из вскрытых потребительских упаковок осуществляется в течение одного рабочего дня, но не более 12 часов с момента вскрытия упаковки при соблюдении условий хранения (температура, влажность).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>Нарушение требований к содержанию помещений и оборудования: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-Требуется текущий ремонт, не произведен по мере необходимости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-Ежемесячно не проводится генеральная уборка с последующей дезинфекцией помещений, оборудования, инвентаря посуды и др.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-Помещения, оборудование, инвентарь не содержатся в чистоте, по окончании работы </w:t>
            </w:r>
            <w:r w:rsidRPr="00613994">
              <w:rPr>
                <w:rFonts w:ascii="Times New Roman" w:hAnsi="Times New Roman" w:cs="Times New Roman"/>
              </w:rPr>
              <w:lastRenderedPageBreak/>
              <w:t>не проводится влажная уборка и мытье с применением моющих средств.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-Для сбора отходов и мусора в помещениях не установлены металлические или пластмассовые педальные бачки с крышками, используются приспособленные емкости без крышек и педального привода, или картонные коробки из-под товара.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-Не соблюдаются требования к использованию и хранению дезинфицирующих средств: используется дезинфицированное средство с истекшим сроком годности, отсутствуют мерные емкости для разведения дезинфицирующих растворов в соответствии с соотношениями воды 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дез</w:t>
            </w:r>
            <w:proofErr w:type="gramStart"/>
            <w:r w:rsidRPr="00613994">
              <w:rPr>
                <w:rFonts w:ascii="Times New Roman" w:hAnsi="Times New Roman" w:cs="Times New Roman"/>
              </w:rPr>
              <w:t>.с</w:t>
            </w:r>
            <w:proofErr w:type="gramEnd"/>
            <w:r w:rsidRPr="00613994">
              <w:rPr>
                <w:rFonts w:ascii="Times New Roman" w:hAnsi="Times New Roman" w:cs="Times New Roman"/>
              </w:rPr>
              <w:t>редства</w:t>
            </w:r>
            <w:proofErr w:type="spellEnd"/>
            <w:r w:rsidRPr="00613994">
              <w:rPr>
                <w:rFonts w:ascii="Times New Roman" w:hAnsi="Times New Roman" w:cs="Times New Roman"/>
              </w:rPr>
              <w:t>, установленные в инструкции производителя, раствор готовится «на глазок», следовательно, дезинфекция помещений и оборудования не проводится.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-Не соблюдается режим мытья торгового инвентаря: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 для мытья ножей для нарезки сыра и нарезки </w:t>
            </w:r>
            <w:proofErr w:type="gramStart"/>
            <w:r w:rsidRPr="00613994">
              <w:rPr>
                <w:rFonts w:ascii="Times New Roman" w:hAnsi="Times New Roman" w:cs="Times New Roman"/>
              </w:rPr>
              <w:t>куры-гриль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, разделочных досок для нарезки сыра используются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двугнёздные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ванные, которые не могут использоваться по назначению, так как системы канализации неисправны, не подсоединены к ваннам; в рабочих инструкциях по мытью инвентаря указано  дезинфицирующее средство, отсутствующее в магазине, используется другое.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-Уборочный инвентарь для уборки туалета хранится совместно с уборочным инвентарем для торгового зала в коридоре.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-Отсутствуют условия для качественного мытья посуды и фритюра: </w:t>
            </w:r>
            <w:proofErr w:type="gramStart"/>
            <w:r w:rsidRPr="00613994">
              <w:rPr>
                <w:rFonts w:ascii="Times New Roman" w:hAnsi="Times New Roman" w:cs="Times New Roman"/>
              </w:rPr>
              <w:t>-о</w:t>
            </w:r>
            <w:proofErr w:type="gramEnd"/>
            <w:r w:rsidRPr="00613994">
              <w:rPr>
                <w:rFonts w:ascii="Times New Roman" w:hAnsi="Times New Roman" w:cs="Times New Roman"/>
              </w:rPr>
              <w:t>тсутствуют термометры для измерения температуры воды; -мытье щетками с добавлением моющего средства в первой раковине невозможно, так как жарочный бак не помещается по размерам (1200мм Х 550мм Х 600мм) в раковину; по этой же причине невозможно ополаскивание проточной водой во второй раковине; -отсутствуют решетчатые полки, стеллажи для просушивания фритюрницы.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Санитарная обработка технологического оборудования (фритюрницы) не проводится по мере его загрязнения и по окончании работы: фритюрница моется через 4 дня, не полностью прочищается, в труднодоступных местах виден пригоревший жир.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п.10.8 СП 2.3.6.1066-01: текущий ремонт организаций торговли (побелка, покраска помещений, оборудования и др.) производится по мере необходимости.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п.10.2 СП 2.3.6.1066-01: ежемесячно проводится генеральная уборка с последующей дезинфекцией помещений, оборудования, инвентаря, посуды и др.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п.10.1 СП 2.3.6.1066-01: Все помещения организаций торговли, оборудование, </w:t>
            </w:r>
            <w:r w:rsidRPr="00613994">
              <w:rPr>
                <w:rFonts w:ascii="Times New Roman" w:hAnsi="Times New Roman" w:cs="Times New Roman"/>
              </w:rPr>
              <w:lastRenderedPageBreak/>
              <w:t>инвентарь, посуда должны содержаться в чистоте. По окончании работы проводится влажная уборка и мытье с применением моющих средств.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организациях торговли при проведении уборки помещений рекомендуется использовать современное механизированное оборудование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п.10.4 СП 2.3.6.1066-01:  для сбора отходов и мусора в помещениях устанавливаются металлические или пластмассовые педальные бачки с крышками. По мере наполнения, но не более чем на 2/3 объема, они должны очищаться, а по окончании работы промываться разрешенными в установленном порядке для этих целей моющими и дезинфицирующими средствами, затем ополаскиваться горячей водой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п.10.7 СП 2.3.6.1066-01: в организациях торговли применяются моющие и дезинфицирующие средства, разрешенные органами и учреждениями госсанэпидслужбы в установленном порядке, которые используются в строгом соответствии с прилагаемыми инструкциями и хранятся в специально отведенных местах в таре производителя.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Моющие и дезинфицирующие средства хранят в сухом, хорошо проветриваемом помещении, оборудованном стеллажами, где не допускается хранение пищевых продуктов.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п.10.5 СП 2.3.6.1066-01: режим мытья торгового инвентаря ручным способом состоит из следующих этапов: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а) механическое удаление остатков пищевых продуктов;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б) мытье инвентаря щеткой с добавлением моющих средств при температуре воды 45-50</w:t>
            </w:r>
            <w:proofErr w:type="gramStart"/>
            <w:r w:rsidRPr="00613994">
              <w:rPr>
                <w:rFonts w:ascii="Times New Roman" w:hAnsi="Times New Roman" w:cs="Times New Roman"/>
              </w:rPr>
              <w:t>°С</w:t>
            </w:r>
            <w:proofErr w:type="gramEnd"/>
            <w:r w:rsidRPr="00613994">
              <w:rPr>
                <w:rFonts w:ascii="Times New Roman" w:hAnsi="Times New Roman" w:cs="Times New Roman"/>
              </w:rPr>
              <w:t>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в) ополаскивание инвентаря горячей проточной водой с температурой не ниже 65</w:t>
            </w:r>
            <w:proofErr w:type="gramStart"/>
            <w:r w:rsidRPr="00613994">
              <w:rPr>
                <w:rFonts w:ascii="Times New Roman" w:hAnsi="Times New Roman" w:cs="Times New Roman"/>
              </w:rPr>
              <w:t>°С</w:t>
            </w:r>
            <w:proofErr w:type="gramEnd"/>
            <w:r w:rsidRPr="00613994">
              <w:rPr>
                <w:rFonts w:ascii="Times New Roman" w:hAnsi="Times New Roman" w:cs="Times New Roman"/>
              </w:rPr>
              <w:t>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г) просушивание на специальных полках или решетках.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Ванны для мытья инвентаря регулярно промывают горячей проточной водой с применением моющих и дезинфицирующих средств.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п.10.6 СП 2.3.6.1066-01: туалеты по мере необходимости и после окончания работы организации торговли моются и </w:t>
            </w:r>
            <w:r w:rsidRPr="00613994">
              <w:rPr>
                <w:rFonts w:ascii="Times New Roman" w:hAnsi="Times New Roman" w:cs="Times New Roman"/>
              </w:rPr>
              <w:lastRenderedPageBreak/>
              <w:t>дезинфицируются. Для уборки туалетов выделяется специальный инвентарь, имеющий маркировку. Уборочный инвентарь для туалетов и спецодежда хранятся в отдельно выделенных местах, изолированно от уборочного инвентаря других помещений. При каждой уборке туалетов вентили водопроводных кранов, а также ручки и затворы дверей, спусковые ручки и другие поверхности, которых касаются руки человека при посещении туалета, протирают отдельно выделенной тканью, смоченной дезинфицирующим раствором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 6.16. СП 2.3.6.1079-01: мытье кухонной посуды производят в двухсекционных ваннах в следующем порядке: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механическая очистка от остатков пищи;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мытье щетками в воде с температурой не ниже 40</w:t>
            </w:r>
            <w:proofErr w:type="gramStart"/>
            <w:r w:rsidRPr="00613994">
              <w:rPr>
                <w:rFonts w:ascii="Times New Roman" w:hAnsi="Times New Roman" w:cs="Times New Roman"/>
              </w:rPr>
              <w:t>°С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с добавлением моющих средств;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ополаскивание проточной водой с температурой не ниже 65</w:t>
            </w:r>
            <w:proofErr w:type="gramStart"/>
            <w:r w:rsidRPr="00613994">
              <w:rPr>
                <w:rFonts w:ascii="Times New Roman" w:hAnsi="Times New Roman" w:cs="Times New Roman"/>
              </w:rPr>
              <w:t>°С</w:t>
            </w:r>
            <w:proofErr w:type="gramEnd"/>
            <w:r w:rsidRPr="00613994">
              <w:rPr>
                <w:rFonts w:ascii="Times New Roman" w:hAnsi="Times New Roman" w:cs="Times New Roman"/>
              </w:rPr>
              <w:t>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просушивание в опрокинутом виде на решетчатых полках, стеллажах.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п.6.4 СП 2.3.6.1079-01: санитарная обработка технологического оборудования проводится по мере его загрязнения и по окончании работы.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Производственные столы в конце работы тщательно моются с применением моющих и дезинфицирующих средств, промываются горячей водой при температуре 40-50</w:t>
            </w:r>
            <w:proofErr w:type="gramStart"/>
            <w:r w:rsidRPr="00613994">
              <w:rPr>
                <w:rFonts w:ascii="Times New Roman" w:hAnsi="Times New Roman" w:cs="Times New Roman"/>
              </w:rPr>
              <w:t>°С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и насухо вытираются сухой чистой тканью.</w:t>
            </w:r>
          </w:p>
          <w:p w:rsidR="00A0348E" w:rsidRPr="00613994" w:rsidRDefault="00A0348E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 xml:space="preserve">Нарушение требований к транспортировке пищевых продуктов: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       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</w:rPr>
              <w:t>-П</w:t>
            </w: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ищевые продукты выгружались из машины водителем-экспедитором без санитарной одежды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-Транспортировка хлеба осуществляется с нарушениями: в ящиках навалом (буханки хлеба, багеты друг на друге, не упакованы), а не на лотках или полках. Пластмассовые ящики в пыли. </w:t>
            </w:r>
          </w:p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п.11.3 </w:t>
            </w:r>
            <w:r w:rsidRPr="00613994">
              <w:rPr>
                <w:rFonts w:ascii="Times New Roman" w:hAnsi="Times New Roman" w:cs="Times New Roman"/>
              </w:rPr>
              <w:t>СП 2.3.6.1066-01: шофер-экспедитор (экспедитор), шофер-грузчик должны иметь при себе личную медицинскую книжку установленного образца, работать в спецодежде, строго соблюдать правила личной гигиены, обеспечивать сохранность, качество, безопасность и правила транспортировки (разгрузки) пищевых продуктов.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2" w:name="sub_1115"/>
          </w:p>
          <w:bookmarkEnd w:id="12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п.11.6 </w:t>
            </w:r>
            <w:r w:rsidRPr="00613994">
              <w:rPr>
                <w:rFonts w:ascii="Times New Roman" w:hAnsi="Times New Roman" w:cs="Times New Roman"/>
              </w:rPr>
              <w:t>СП 2.3.6.1066-01: хлеб и хлебобулочные изделия должны перевозиться в лотках, в специальных закрытых автомашинах или фургонах, оборудованных полками. Не допускается перевозить хлеб навалом.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13994">
              <w:rPr>
                <w:b/>
                <w:sz w:val="22"/>
                <w:szCs w:val="22"/>
              </w:rPr>
              <w:t xml:space="preserve">Нарушение требований к личной гигиене </w:t>
            </w:r>
            <w:r w:rsidRPr="00613994">
              <w:rPr>
                <w:b/>
                <w:sz w:val="22"/>
                <w:szCs w:val="22"/>
              </w:rPr>
              <w:lastRenderedPageBreak/>
              <w:t>персонала: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3994">
              <w:rPr>
                <w:rFonts w:ascii="Times New Roman" w:hAnsi="Times New Roman" w:cs="Times New Roman"/>
              </w:rPr>
              <w:t xml:space="preserve">-Не у всех работников имеются личные медицинские книжки с внесенными результатами медицинских и лабораторных исследований, сведениях о перенесенных инфекционных заболеваниях, отметкой о прохождении гигиенической подготовки и аттестации.  </w:t>
            </w:r>
            <w:proofErr w:type="gramEnd"/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1"/>
              <w:jc w:val="both"/>
              <w:rPr>
                <w:b/>
                <w:sz w:val="22"/>
                <w:szCs w:val="22"/>
              </w:rPr>
            </w:pP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-Лица, поступающие на работу, не проходят медицинские осмотры, профессиональную, гигиеническую подготовку и аттестацию в установленном порядке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-У сотрудников недостаточно санитарной одежды: работают без головных уборов, </w:t>
            </w:r>
            <w:r w:rsidRPr="00613994">
              <w:rPr>
                <w:rFonts w:ascii="Times New Roman" w:hAnsi="Times New Roman" w:cs="Times New Roman"/>
                <w:bCs/>
              </w:rPr>
              <w:t>имеется только сигнальный жилет зелено-оранжево-коричневого цвета</w:t>
            </w:r>
            <w:r w:rsidRPr="00613994">
              <w:rPr>
                <w:rFonts w:ascii="Times New Roman" w:hAnsi="Times New Roman" w:cs="Times New Roman"/>
              </w:rPr>
              <w:t xml:space="preserve"> по одному комплекту одежды, то есть сменить по мере загрязнения ее невозможно.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-Работники не соблюдают следующие правила личной гигиены: </w:t>
            </w:r>
          </w:p>
          <w:p w:rsidR="009F0510" w:rsidRPr="00613994" w:rsidRDefault="009F0510" w:rsidP="00A0348E">
            <w:pPr>
              <w:pStyle w:val="a8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пекарь при изготовлении пончиков не снимает кольцо,</w:t>
            </w:r>
          </w:p>
          <w:p w:rsidR="009F0510" w:rsidRPr="00613994" w:rsidRDefault="009F0510" w:rsidP="00A0348E">
            <w:pPr>
              <w:pStyle w:val="a8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 помещении изготовления пончиков и реализации хлеба находятся личные предметы работников – дамские сумки,</w:t>
            </w:r>
          </w:p>
          <w:p w:rsidR="009F0510" w:rsidRPr="00613994" w:rsidRDefault="009F0510" w:rsidP="00A0348E">
            <w:pPr>
              <w:pStyle w:val="a8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работник работает без  санитарной одежды и колпака, её верхняя одежда висит </w:t>
            </w:r>
            <w:r w:rsidRPr="00613994">
              <w:rPr>
                <w:rFonts w:ascii="Times New Roman" w:hAnsi="Times New Roman" w:cs="Times New Roman"/>
              </w:rPr>
              <w:lastRenderedPageBreak/>
              <w:t>на гвоздике в цехе по производству пончиков) непосредственно около входа в цех с улицы.</w:t>
            </w:r>
          </w:p>
          <w:p w:rsidR="009F0510" w:rsidRPr="00613994" w:rsidRDefault="009F0510" w:rsidP="00A0348E">
            <w:pPr>
              <w:pStyle w:val="a8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пекарь перед началом работы надевала санитарную одежду не в раздевалке, а в цехе по производству пончиков.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-Не проведен осмотр открытых поверхностей тела пекаря на наличие гнойничковых заболеваний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п.13.2 СП 2.3.6.1066-01: на каждого работника заводится личная медицинская книжка установленного образца, в которую вносятся результаты медицинских обследований и лабораторных исследований, сведения о перенесенных инфекционных заболеваниях, отметка о прохождении гигиенической подготовки и аттестации.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3" w:name="sub_133"/>
            <w:r w:rsidRPr="00613994">
              <w:rPr>
                <w:rFonts w:ascii="Times New Roman" w:hAnsi="Times New Roman" w:cs="Times New Roman"/>
              </w:rPr>
              <w:t>п.13.1. СП 2.3.6.1066-01: лица, поступающие на работу в организации торговли, проходят медицинские осмотры, профессиональную, гигиеническую подготовку и аттестацию в установленном порядке</w:t>
            </w:r>
          </w:p>
          <w:bookmarkEnd w:id="13"/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п.13.5 СП 2.3.6.1066-01: работники организации торговли обязаны соблюдать следующие правила личной гигиены: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оставлять верхнюю одежду, обувь, головной убор, личные вещи в гардеробной;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перед началом работы тщательно мыть руки с мылом, надевать чистую санитарную одежду, подбирать волосы под колпак или косынку;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работать в чистой санитарной одежде, менять ее по мере загрязнения;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перед посещением туалета снимать санитарную одежду в специально отведенном месте, после посещения туалета тщательно мыть руки с мылом;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при появлении признаков простудного заболевания или кишечной дисфункции, а также нагноений, порезов, ожогов сообщать администрации и обращаться в медицинское учреждение для лечения;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сообщать обо всех случаях заболеваний кишечными инфекциями в семье работника;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не курить и не принимать пищу на рабочем месте (прием пищи и курение разрешаются в специально отведенном помещении или месте).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13.4. СП 2.3.6.1079-0: работники организации обязаны соблюдать следующие правила личной гигиены: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оставлять верхнюю одежду, обувь, головной убор, личные вещи в гардеробной;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 перед началом работы тщательно мыть руки с мылом, надевать чистую санитарную одежду, подбирать волосы под колпак или косынку или надевать специальную сеточку для волос;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 при изготовлении блюд, кулинарных изделий и кондитерских изделий снимать ювелирные украшения, часы и другие </w:t>
            </w:r>
            <w:r w:rsidRPr="00613994">
              <w:rPr>
                <w:rFonts w:ascii="Times New Roman" w:hAnsi="Times New Roman" w:cs="Times New Roman"/>
              </w:rPr>
              <w:lastRenderedPageBreak/>
              <w:t>бьющиеся предметы, коротко стричь ногти и не покрывать их лаком, не застегивать спецодежду булавками</w:t>
            </w:r>
            <w:bookmarkStart w:id="14" w:name="sub_188010"/>
            <w:r w:rsidRPr="00613994">
              <w:rPr>
                <w:rFonts w:ascii="Times New Roman" w:hAnsi="Times New Roman" w:cs="Times New Roman"/>
              </w:rPr>
              <w:t>.</w:t>
            </w:r>
          </w:p>
          <w:bookmarkEnd w:id="14"/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13.5 СП 2.3.6.1079-01: ежедневно перед началом смены в холодном, горячем и кондитерском цехах, а также в организациях, вырабатывающих мягкое мороженое, медработник или другие ответственные лица проводят осмотр открытых поверхностей тела работников на наличие гнойничковых заболеваний, а также у работников, занятых приготовлением,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порционированием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и сервировкой блюд, их раздачей. Лица с гнойничковыми заболеваниями кожи, нагноившимися порезами, ожогами, ссадинами, а также с катарами верхних дыхательных путей к работе в этих цехах не допускаются.</w:t>
            </w:r>
          </w:p>
          <w:p w:rsidR="00A0348E" w:rsidRPr="00613994" w:rsidRDefault="00A0348E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Нарушение требований технического регламента: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-Реализуемая пищевая продукция, не соответствовала требованиям технического регламента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 «О безопасности пищевой продукции» по микробиологическим показателям (п.п.п.1,2,5 статьи 7, п.1 статьи 10 ТР ТС 021/2011 «О безопасности пищевой продукции»): 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-обнаружено превышение нормы по показателям дрожжи и </w:t>
            </w:r>
            <w:proofErr w:type="spellStart"/>
            <w:r w:rsidRPr="00613994">
              <w:rPr>
                <w:rFonts w:ascii="Times New Roman" w:hAnsi="Times New Roman" w:cs="Times New Roman"/>
              </w:rPr>
              <w:t>КМАФАнМ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в пробах.</w:t>
            </w: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-При хранении и реализации пищевой продукции не соблюдались условия хранения и сроки годности, установленные </w:t>
            </w:r>
            <w:r w:rsidRPr="00613994">
              <w:rPr>
                <w:rFonts w:ascii="Times New Roman" w:hAnsi="Times New Roman" w:cs="Times New Roman"/>
              </w:rPr>
              <w:lastRenderedPageBreak/>
              <w:t>изготовителем.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-Отсутствует информация об условиях хранения, сроке годности пищевой продукции, этикетки (ярлыки) на таре поставщика не сохраняются до окончания сроков годности (хранения) пищевых продуктов.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-До потребителя не доводится информация о продукции при   реализации пищевой продукции, неупакованной в потребительскую упаковку или часть информации о которой размещена на листах-вкладышах, прилагаемых к упаковк</w:t>
            </w:r>
            <w:proofErr w:type="gramStart"/>
            <w:r w:rsidRPr="00613994">
              <w:rPr>
                <w:rFonts w:ascii="Times New Roman" w:hAnsi="Times New Roman" w:cs="Times New Roman"/>
                <w:bCs/>
                <w:snapToGrid w:val="0"/>
              </w:rPr>
              <w:t>е-</w:t>
            </w:r>
            <w:proofErr w:type="gramEnd"/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 при реализации расфасованных сыров, конфет.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-При изготовлении </w:t>
            </w:r>
            <w:proofErr w:type="gramStart"/>
            <w:r w:rsidRPr="00613994">
              <w:rPr>
                <w:rFonts w:ascii="Times New Roman" w:hAnsi="Times New Roman" w:cs="Times New Roman"/>
                <w:bCs/>
                <w:snapToGrid w:val="0"/>
              </w:rPr>
              <w:t>куры-гриль</w:t>
            </w:r>
            <w:proofErr w:type="gramEnd"/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 для обеспечения  безопасности  пищевой продукции в процессе ее производства не внедрены и не поддерживаются следующие процедуры: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- в программе производственного контроля не включены контролируемые этапы производства </w:t>
            </w:r>
            <w:proofErr w:type="gramStart"/>
            <w:r w:rsidRPr="00613994">
              <w:rPr>
                <w:rFonts w:ascii="Times New Roman" w:hAnsi="Times New Roman" w:cs="Times New Roman"/>
                <w:bCs/>
                <w:snapToGrid w:val="0"/>
              </w:rPr>
              <w:t>куры-гриль</w:t>
            </w:r>
            <w:proofErr w:type="gramEnd"/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, 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 не документируются информация о контролируемых этапах технологических операций и результатов контроля пищевой продукции,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- состояние и содержание производственных помещений, технологического оборудования и инвентаря, используемых в процессе производства </w:t>
            </w:r>
            <w:proofErr w:type="gramStart"/>
            <w:r w:rsidRPr="00613994">
              <w:rPr>
                <w:rFonts w:ascii="Times New Roman" w:hAnsi="Times New Roman" w:cs="Times New Roman"/>
                <w:bCs/>
                <w:snapToGrid w:val="0"/>
              </w:rPr>
              <w:t>куры-гриль</w:t>
            </w:r>
            <w:proofErr w:type="gramEnd"/>
            <w:r w:rsidRPr="00613994">
              <w:rPr>
                <w:rFonts w:ascii="Times New Roman" w:hAnsi="Times New Roman" w:cs="Times New Roman"/>
                <w:bCs/>
                <w:snapToGrid w:val="0"/>
              </w:rPr>
              <w:t>, не исключает загрязнение пищевой продукции,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 не соблюдение условий хранения пищевой продукции,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 нарушения правил личной гигиены, в том числе своевременного прохождения медицинского осмотра и гигиенической аттестации,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 ведение и хранение документации, соответствие произведенной пищевой продукции установленным требованиям,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>- прослеживаемость пищевой продукции.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5" w:name="sub_107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16" w:name="sub_1071"/>
            <w:bookmarkEnd w:id="15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</w:rPr>
              <w:t>п. 1 статьи 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пищевая продукция, находящаяся в обращении на таможенной территории Таможенного союза в течение установленного срока годности, при использовании по назначению должна быть безопасной.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7" w:name="sub_1072"/>
            <w:bookmarkEnd w:id="16"/>
            <w:r w:rsidRPr="00613994">
              <w:rPr>
                <w:rFonts w:ascii="Times New Roman" w:hAnsi="Times New Roman" w:cs="Times New Roman"/>
                <w:bCs/>
              </w:rPr>
              <w:t>п. 2 статьи 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показатели </w:t>
            </w:r>
            <w:hyperlink w:anchor="sub_1043" w:history="1">
              <w:r w:rsidRPr="00613994">
                <w:rPr>
                  <w:rFonts w:ascii="Times New Roman" w:hAnsi="Times New Roman" w:cs="Times New Roman"/>
                </w:rPr>
                <w:t>безопасности пищевой продукции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 установлены в </w:t>
            </w:r>
            <w:hyperlink w:anchor="sub_10000" w:history="1">
              <w:r w:rsidRPr="00613994">
                <w:rPr>
                  <w:rFonts w:ascii="Times New Roman" w:hAnsi="Times New Roman" w:cs="Times New Roman"/>
                </w:rPr>
                <w:t>Приложениях 1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</w:t>
            </w:r>
            <w:hyperlink w:anchor="sub_20000" w:history="1">
              <w:r w:rsidRPr="00613994">
                <w:rPr>
                  <w:rFonts w:ascii="Times New Roman" w:hAnsi="Times New Roman" w:cs="Times New Roman"/>
                </w:rPr>
                <w:t>2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</w:t>
            </w:r>
            <w:hyperlink w:anchor="sub_30000" w:history="1">
              <w:r w:rsidRPr="00613994">
                <w:rPr>
                  <w:rFonts w:ascii="Times New Roman" w:hAnsi="Times New Roman" w:cs="Times New Roman"/>
                </w:rPr>
                <w:t>3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</w:t>
            </w:r>
            <w:hyperlink w:anchor="sub_40000" w:history="1">
              <w:r w:rsidRPr="00613994">
                <w:rPr>
                  <w:rFonts w:ascii="Times New Roman" w:hAnsi="Times New Roman" w:cs="Times New Roman"/>
                </w:rPr>
                <w:t>4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</w:t>
            </w:r>
            <w:hyperlink w:anchor="sub_50000" w:history="1">
              <w:r w:rsidRPr="00613994">
                <w:rPr>
                  <w:rFonts w:ascii="Times New Roman" w:hAnsi="Times New Roman" w:cs="Times New Roman"/>
                </w:rPr>
                <w:t>5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 и </w:t>
            </w:r>
            <w:hyperlink w:anchor="sub_60000" w:history="1">
              <w:r w:rsidRPr="00613994">
                <w:rPr>
                  <w:rFonts w:ascii="Times New Roman" w:hAnsi="Times New Roman" w:cs="Times New Roman"/>
                </w:rPr>
                <w:t>6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 к настоящему техническому регламенту.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8" w:name="sub_1075"/>
            <w:bookmarkEnd w:id="17"/>
            <w:r w:rsidRPr="00613994">
              <w:rPr>
                <w:rFonts w:ascii="Times New Roman" w:hAnsi="Times New Roman" w:cs="Times New Roman"/>
                <w:bCs/>
              </w:rPr>
              <w:t>п. 5 статьи 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в пищевой продукции, находящейся в обращении, не допускается наличие возбудителей инфекционных, паразитарных заболеваний, их токсинов, представляющих опасность для здоровья человека и животных.</w:t>
            </w:r>
            <w:bookmarkEnd w:id="18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</w:rPr>
              <w:t>п. 1 статьи 10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</w:t>
            </w:r>
            <w:bookmarkStart w:id="19" w:name="sub_1101"/>
            <w:r w:rsidRPr="00613994">
              <w:rPr>
                <w:rFonts w:ascii="Times New Roman" w:hAnsi="Times New Roman" w:cs="Times New Roman"/>
              </w:rPr>
              <w:t xml:space="preserve">изготовители, продавцы и лица, выполняющие функции иностранных </w:t>
            </w:r>
            <w:hyperlink w:anchor="sub_10413" w:history="1">
              <w:r w:rsidRPr="00613994">
                <w:rPr>
                  <w:rFonts w:ascii="Times New Roman" w:hAnsi="Times New Roman" w:cs="Times New Roman"/>
                </w:rPr>
                <w:t>изготовителей пищевой продукции</w:t>
              </w:r>
            </w:hyperlink>
            <w:r w:rsidRPr="00613994">
              <w:rPr>
                <w:rFonts w:ascii="Times New Roman" w:hAnsi="Times New Roman" w:cs="Times New Roman"/>
              </w:rPr>
              <w:t>, обязаны осуществлять процессы ее производства (изготовления), хранения, перевозки (транспортирования) и реализации таким образом, чтобы такая продукция соответствовала требованиям, установленным к ней настоящим техническим регламентом и (или) техническими регламентами Таможенного союза на отдельные виды пищевой продукции.</w:t>
            </w:r>
            <w:bookmarkEnd w:id="19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0" w:name="sub_1177"/>
            <w:r w:rsidRPr="00613994">
              <w:rPr>
                <w:rFonts w:ascii="Times New Roman" w:hAnsi="Times New Roman" w:cs="Times New Roman"/>
                <w:bCs/>
              </w:rPr>
              <w:t>п. 7 статьи 17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при хранении пищевой продукции должны соблюдаться условия хранения и </w:t>
            </w:r>
            <w:hyperlink w:anchor="sub_10448" w:history="1">
              <w:r w:rsidRPr="00613994">
                <w:rPr>
                  <w:rFonts w:ascii="Times New Roman" w:hAnsi="Times New Roman" w:cs="Times New Roman"/>
                </w:rPr>
                <w:t>срок годности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, установленные изготовителем. </w:t>
            </w:r>
            <w:r w:rsidRPr="00613994">
              <w:rPr>
                <w:rFonts w:ascii="Times New Roman" w:hAnsi="Times New Roman" w:cs="Times New Roman"/>
              </w:rPr>
              <w:lastRenderedPageBreak/>
              <w:t>Установленные изготовителем условия хранения должны обеспечивать соответствие пищевой продукции требованиям настоящего технического регламента и технических регламентов Таможенного союза на отдельные виды пищевой продукции.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1" w:name="sub_11712"/>
            <w:bookmarkEnd w:id="20"/>
            <w:r w:rsidRPr="00613994">
              <w:rPr>
                <w:rFonts w:ascii="Times New Roman" w:hAnsi="Times New Roman" w:cs="Times New Roman"/>
                <w:bCs/>
              </w:rPr>
              <w:t>п. 12 статьи 17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при реализации пищевой продукции должны соблюдаться условия хранения и сроки годности такой продукции, установленные ее изготовителем.</w:t>
            </w:r>
            <w:bookmarkEnd w:id="21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</w:rPr>
              <w:t>п. 9 статьи 17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пищевая продукция, находящаяся на хранении, должна сопровождаться информацией об условиях хранения, сроке годности данной продукции.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</w:rPr>
              <w:t>п. 13 статьи 17</w:t>
            </w:r>
            <w:r w:rsidRPr="006139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994">
              <w:rPr>
                <w:rFonts w:ascii="Times New Roman" w:hAnsi="Times New Roman" w:cs="Times New Roman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ТС 021/2011: в случае если осуществляется реализация пищевой продукции, не упакованной в потребительскую упаковку или часть информации о которой размещена на листках-вкладышах, прилагаемых к упаковке, продавец обязан довести информацию о такой продукции до потребителя.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п.3 статьи 10 </w:t>
            </w:r>
            <w:proofErr w:type="gramStart"/>
            <w:r w:rsidRPr="00613994">
              <w:rPr>
                <w:rFonts w:ascii="Times New Roman" w:hAnsi="Times New Roman" w:cs="Times New Roman"/>
                <w:bCs/>
                <w:snapToGrid w:val="0"/>
              </w:rPr>
              <w:t>ТР</w:t>
            </w:r>
            <w:proofErr w:type="gramEnd"/>
            <w:r w:rsidRPr="00613994">
              <w:rPr>
                <w:rFonts w:ascii="Times New Roman" w:hAnsi="Times New Roman" w:cs="Times New Roman"/>
                <w:bCs/>
                <w:snapToGrid w:val="0"/>
              </w:rPr>
              <w:t xml:space="preserve"> ТС 021/2011: </w:t>
            </w:r>
            <w:r w:rsidRPr="00613994">
              <w:rPr>
                <w:rFonts w:ascii="Times New Roman" w:hAnsi="Times New Roman" w:cs="Times New Roman"/>
              </w:rPr>
              <w:t xml:space="preserve">для обеспечения </w:t>
            </w:r>
            <w:hyperlink w:anchor="sub_1043" w:history="1">
              <w:r w:rsidRPr="00613994">
                <w:rPr>
                  <w:rFonts w:ascii="Times New Roman" w:hAnsi="Times New Roman" w:cs="Times New Roman"/>
                </w:rPr>
                <w:t>безопасности пищевой продукции</w:t>
              </w:r>
            </w:hyperlink>
            <w:r w:rsidRPr="00613994">
              <w:rPr>
                <w:rFonts w:ascii="Times New Roman" w:hAnsi="Times New Roman" w:cs="Times New Roman"/>
              </w:rPr>
              <w:t xml:space="preserve"> в процессе ее производства (изготовления) должны разрабатываться, внедряться и поддерживаться следующие процедуры: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2" w:name="sub_11031"/>
            <w:r w:rsidRPr="00613994">
              <w:rPr>
                <w:rFonts w:ascii="Times New Roman" w:hAnsi="Times New Roman" w:cs="Times New Roman"/>
              </w:rPr>
              <w:t>1) выбор необходимых для обеспечения безопасности пищевой продукции технологических процессов производства (изготовления)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3" w:name="sub_11032"/>
            <w:bookmarkEnd w:id="22"/>
            <w:r w:rsidRPr="00613994">
              <w:rPr>
                <w:rFonts w:ascii="Times New Roman" w:hAnsi="Times New Roman" w:cs="Times New Roman"/>
              </w:rPr>
              <w:t>2) выбор последовательности и поточности технологических операций производства (изготовления) пищевой продукции с целью исключения загрязнения продовольственного (пищевого) сырья и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4" w:name="sub_11033"/>
            <w:bookmarkEnd w:id="23"/>
            <w:r w:rsidRPr="00613994">
              <w:rPr>
                <w:rFonts w:ascii="Times New Roman" w:hAnsi="Times New Roman" w:cs="Times New Roman"/>
              </w:rPr>
              <w:t>3) определение контролируемых этапов технологических операций и пищевой продукции на этапах ее производства (изготовления) в программах производственного контроля;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5" w:name="sub_11034"/>
            <w:bookmarkEnd w:id="24"/>
            <w:proofErr w:type="gramStart"/>
            <w:r w:rsidRPr="00613994">
              <w:rPr>
                <w:rFonts w:ascii="Times New Roman" w:hAnsi="Times New Roman" w:cs="Times New Roman"/>
              </w:rPr>
              <w:t xml:space="preserve">4) проведение контроля за продовольственным (пищевым) сырьем, технологическими средствами, упаковочными материалами, изделиями, используемыми при производстве (изготовлении) пищевой продукции, а также </w:t>
            </w:r>
            <w:r w:rsidRPr="00613994">
              <w:rPr>
                <w:rFonts w:ascii="Times New Roman" w:hAnsi="Times New Roman" w:cs="Times New Roman"/>
              </w:rPr>
              <w:lastRenderedPageBreak/>
              <w:t>за пищевой продукцией средствами, обеспечивающими необходимые достоверность и полноту контроля;</w:t>
            </w:r>
            <w:proofErr w:type="gramEnd"/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6" w:name="sub_11035"/>
            <w:bookmarkEnd w:id="25"/>
            <w:r w:rsidRPr="00613994">
              <w:rPr>
                <w:rFonts w:ascii="Times New Roman" w:hAnsi="Times New Roman" w:cs="Times New Roman"/>
              </w:rPr>
              <w:t xml:space="preserve">5) проведение </w:t>
            </w:r>
            <w:proofErr w:type="gramStart"/>
            <w:r w:rsidRPr="00613994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функционированием технологического оборудования в порядке, обеспечивающем производство (изготовление) пищевой продукции, соответствующей требованиям настоящего технического регламента и (или) технических регламентов Таможенного союза на отдельные виды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7" w:name="sub_11036"/>
            <w:bookmarkEnd w:id="26"/>
            <w:r w:rsidRPr="00613994">
              <w:rPr>
                <w:rFonts w:ascii="Times New Roman" w:hAnsi="Times New Roman" w:cs="Times New Roman"/>
              </w:rPr>
              <w:t>6) обеспечение документирования информации о контролируемых этапах технологических операций и результатов контроля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8" w:name="sub_11037"/>
            <w:bookmarkEnd w:id="27"/>
            <w:r w:rsidRPr="00613994">
              <w:rPr>
                <w:rFonts w:ascii="Times New Roman" w:hAnsi="Times New Roman" w:cs="Times New Roman"/>
              </w:rPr>
              <w:t>7) соблюдение условий хранения и перевозки (транспортирования)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9" w:name="sub_11038"/>
            <w:bookmarkEnd w:id="28"/>
            <w:r w:rsidRPr="00613994">
              <w:rPr>
                <w:rFonts w:ascii="Times New Roman" w:hAnsi="Times New Roman" w:cs="Times New Roman"/>
              </w:rPr>
              <w:t xml:space="preserve">8) содержание производственных помещений, технологического оборудования и инвентаря, используемых в процессе производства (изготовления) пищевой продукции, в состоянии, исключающем </w:t>
            </w:r>
            <w:hyperlink w:anchor="sub_10416" w:history="1">
              <w:r w:rsidRPr="00613994">
                <w:rPr>
                  <w:rFonts w:ascii="Times New Roman" w:hAnsi="Times New Roman" w:cs="Times New Roman"/>
                </w:rPr>
                <w:t>загрязнение пищевой продукции</w:t>
              </w:r>
            </w:hyperlink>
            <w:r w:rsidRPr="00613994">
              <w:rPr>
                <w:rFonts w:ascii="Times New Roman" w:hAnsi="Times New Roman" w:cs="Times New Roman"/>
              </w:rPr>
              <w:t>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30" w:name="sub_11039"/>
            <w:bookmarkEnd w:id="29"/>
            <w:r w:rsidRPr="00613994">
              <w:rPr>
                <w:rFonts w:ascii="Times New Roman" w:hAnsi="Times New Roman" w:cs="Times New Roman"/>
              </w:rPr>
              <w:t>9) выбор способов и обеспечение соблюдения работниками правил личной гигиены в целях обеспечения безопасности пищевой продукции.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31" w:name="sub_110310"/>
            <w:bookmarkEnd w:id="30"/>
            <w:r w:rsidRPr="00613994">
              <w:rPr>
                <w:rFonts w:ascii="Times New Roman" w:hAnsi="Times New Roman" w:cs="Times New Roman"/>
              </w:rPr>
              <w:t>10) выбор обеспечивающих безопасность пищевой продукции способов, установление периодичности и проведение уборки, мойки, дезинфекции, дезинсекции и дератизации производственных помещений, технологического оборудования и инвентаря, используемых в процессе производства (изготовления)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32" w:name="sub_110311"/>
            <w:bookmarkEnd w:id="31"/>
            <w:r w:rsidRPr="00613994">
              <w:rPr>
                <w:rFonts w:ascii="Times New Roman" w:hAnsi="Times New Roman" w:cs="Times New Roman"/>
              </w:rPr>
              <w:t>11) ведение и хранение документации на бумажных и (или) электронных носителях, подтверждающей соответствие произведенной пищевой продукции требованиям, установленным настоящим техническим регламентом и (или) техническими регламентами Таможенного союза на отдельные виды пищевой продукции;</w:t>
            </w:r>
          </w:p>
          <w:p w:rsidR="009F0510" w:rsidRPr="00613994" w:rsidRDefault="009F0510" w:rsidP="009F0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33" w:name="sub_110312"/>
            <w:bookmarkEnd w:id="32"/>
            <w:r w:rsidRPr="00613994">
              <w:rPr>
                <w:rFonts w:ascii="Times New Roman" w:hAnsi="Times New Roman" w:cs="Times New Roman"/>
              </w:rPr>
              <w:t xml:space="preserve">12) </w:t>
            </w:r>
            <w:hyperlink w:anchor="sub_10443" w:history="1">
              <w:r w:rsidRPr="00613994">
                <w:rPr>
                  <w:rFonts w:ascii="Times New Roman" w:hAnsi="Times New Roman" w:cs="Times New Roman"/>
                </w:rPr>
                <w:t>прослеживаемость пищевой продукции</w:t>
              </w:r>
            </w:hyperlink>
            <w:r w:rsidRPr="00613994">
              <w:rPr>
                <w:rFonts w:ascii="Times New Roman" w:hAnsi="Times New Roman" w:cs="Times New Roman"/>
              </w:rPr>
              <w:t>.</w:t>
            </w:r>
            <w:bookmarkEnd w:id="33"/>
          </w:p>
        </w:tc>
      </w:tr>
    </w:tbl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Возможные мероприятия по их устранению:</w:t>
      </w:r>
    </w:p>
    <w:p w:rsidR="009F0510" w:rsidRPr="00613994" w:rsidRDefault="009F0510" w:rsidP="00A0348E">
      <w:pPr>
        <w:numPr>
          <w:ilvl w:val="0"/>
          <w:numId w:val="5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проведение производственного контроля в полном объеме в соответствии с утвержденной программой производственного контроля</w:t>
      </w:r>
    </w:p>
    <w:p w:rsidR="009F0510" w:rsidRPr="00613994" w:rsidRDefault="009F0510" w:rsidP="00A0348E">
      <w:pPr>
        <w:numPr>
          <w:ilvl w:val="0"/>
          <w:numId w:val="5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загрузку продуктов в специальные загрузочные помещения из подземных туннелей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сбор и удаление мусора и пищевых отходов в магазинах в соответствии с требованиями санитарного законодательства.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lastRenderedPageBreak/>
        <w:t>Обеспечить раковины для мытья рук в фасовочных помещениях подводкой горячей и холодной воды.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систему внутренней канализации в соответствие санитарным требованиям.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ремонт (покраску) торгового оборудования для реализации сырых овощей и фруктов.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bCs/>
          <w:snapToGrid w:val="0"/>
          <w:color w:val="000000"/>
        </w:rPr>
        <w:t>Обеспечить поверхности полов в</w:t>
      </w:r>
      <w:r w:rsidRPr="00613994">
        <w:rPr>
          <w:rFonts w:ascii="Times New Roman" w:hAnsi="Times New Roman" w:cs="Times New Roman"/>
        </w:rPr>
        <w:t xml:space="preserve"> торговом зале</w:t>
      </w:r>
      <w:r w:rsidRPr="00613994">
        <w:rPr>
          <w:rFonts w:ascii="Times New Roman" w:hAnsi="Times New Roman" w:cs="Times New Roman"/>
          <w:bCs/>
          <w:snapToGrid w:val="0"/>
          <w:color w:val="000000"/>
        </w:rPr>
        <w:t xml:space="preserve"> и в коридоре, где хранятся продукты, ровной, без выбоин.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расположение помещений с учетом поточности, отсутствия встречных потоков и перекрестов сырых и готовых пищевых продуктов, продовольственных и непродовольственных товаров</w:t>
      </w:r>
    </w:p>
    <w:p w:rsidR="009F0510" w:rsidRPr="00613994" w:rsidRDefault="009F0510" w:rsidP="00A03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наличие раздельных складских помещений для хранения продовольственных и непродовольственных товаров.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выделение отдельных торговых зон (отделов) для реализации пищевой продукции и непродовольственных товаров в магазинах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проведение качественной генеральной уборки.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по окончании работы проведение влажной уборки и мытье с применением моющих средств.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сбор отходов и мусора  в помещениях  магазинов в соответствии с установленными требованиями: в металлические или пластмассовые педальные бачки с крышками.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использование и хранение дезинфицирующих сре</w:t>
      </w:r>
      <w:proofErr w:type="gramStart"/>
      <w:r w:rsidRPr="00613994">
        <w:rPr>
          <w:rFonts w:ascii="Times New Roman" w:hAnsi="Times New Roman" w:cs="Times New Roman"/>
        </w:rPr>
        <w:t>дств в с</w:t>
      </w:r>
      <w:proofErr w:type="gramEnd"/>
      <w:r w:rsidRPr="00613994">
        <w:rPr>
          <w:rFonts w:ascii="Times New Roman" w:hAnsi="Times New Roman" w:cs="Times New Roman"/>
        </w:rPr>
        <w:t>оответствии с установленными требованиями.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proofErr w:type="gramStart"/>
      <w:r w:rsidRPr="00613994">
        <w:rPr>
          <w:rFonts w:ascii="Times New Roman" w:hAnsi="Times New Roman" w:cs="Times New Roman"/>
        </w:rPr>
        <w:t>Обеспечить наличие торгового оборудования, инвентаря, изготовленных из материалов, поддающихся мойке и дезинфекции.</w:t>
      </w:r>
      <w:proofErr w:type="gramEnd"/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мытье инвентаря в соответствии с установленными требованиями.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четкую маркировку инвентаря для каждого вида продуктов.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Не допускать </w:t>
      </w:r>
      <w:proofErr w:type="spellStart"/>
      <w:r w:rsidRPr="00613994">
        <w:rPr>
          <w:rFonts w:ascii="Times New Roman" w:hAnsi="Times New Roman" w:cs="Times New Roman"/>
        </w:rPr>
        <w:t>перетаривание</w:t>
      </w:r>
      <w:proofErr w:type="spellEnd"/>
      <w:r w:rsidRPr="00613994">
        <w:rPr>
          <w:rFonts w:ascii="Times New Roman" w:hAnsi="Times New Roman" w:cs="Times New Roman"/>
        </w:rPr>
        <w:t xml:space="preserve"> пищевых продуктов из тары поставщика.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хранение пищевых продуктов в соответствии с установленными требованиями.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хранение пищевых продуктов на полках, стеллажах, изготовленных из материалов, легко поддающихся мойке и дезинфекции.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Запретить складирование пищевых продуктов в помещениях, где проложены водопроводные трубы  и канализационные трубы.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Запретить использование помещения фасовочной для приема, подготовки продуктов к продаже, где прокладка внутренних канализационных сетей выполнена под потолком помещения.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</w:t>
      </w:r>
      <w:bookmarkStart w:id="34" w:name="sub_662"/>
      <w:r w:rsidRPr="00613994">
        <w:rPr>
          <w:rFonts w:ascii="Times New Roman" w:hAnsi="Times New Roman" w:cs="Times New Roman"/>
        </w:rPr>
        <w:t>оснащение холодильных установок  термометрами для контроля температурного режима хранения пищевых продуктов</w:t>
      </w:r>
      <w:bookmarkEnd w:id="34"/>
      <w:r w:rsidRPr="00613994">
        <w:rPr>
          <w:rFonts w:ascii="Times New Roman" w:hAnsi="Times New Roman" w:cs="Times New Roman"/>
        </w:rPr>
        <w:t>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ежедневный контроль за температурно-влажностным режимом хранения продуктов.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наличие у каждого работника личной медицинской книжки установленного образца, в которую вносятся результаты медицинских обследований и лабораторных исследований, сведения о перенесенных инфекционных заболеваниях, отметка о прохождении гигиенической подготовки и аттестации.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отдельные фасовочные для разных групп пищевых продуктов; раздельную подготовку, взвешивание и упаковку сырых и готовых к употреблению пищевых продуктов.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раздельное хранение</w:t>
      </w:r>
      <w:r w:rsidRPr="00613994">
        <w:rPr>
          <w:rFonts w:ascii="Times New Roman" w:hAnsi="Times New Roman" w:cs="Times New Roman"/>
          <w:color w:val="00B050"/>
        </w:rPr>
        <w:t xml:space="preserve"> </w:t>
      </w:r>
      <w:r w:rsidRPr="00613994">
        <w:rPr>
          <w:rFonts w:ascii="Times New Roman" w:hAnsi="Times New Roman" w:cs="Times New Roman"/>
        </w:rPr>
        <w:t>уборочного инвентаря для уборки туалета и торгового зала.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соответствие количества принимаемых скоропортящихся, замороженных и особо скоропортящихся пищевых продуктов объему работающего холодильного оборудования.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Не допускать совместное хранение сырых продуктов и полуфабрикатов вместе с готовыми пищевыми продуктами.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сохранение этикеток (ярлыков) на таре поставщика до окончания сроков годности (хранения) пищевых продуктов.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проведение проверки, переборки и очистки овощей в процессе хранения в целях профилактики </w:t>
      </w:r>
      <w:proofErr w:type="spellStart"/>
      <w:r w:rsidRPr="00613994">
        <w:rPr>
          <w:rFonts w:ascii="Times New Roman" w:hAnsi="Times New Roman" w:cs="Times New Roman"/>
        </w:rPr>
        <w:t>иерсиниоза</w:t>
      </w:r>
      <w:proofErr w:type="spellEnd"/>
      <w:r w:rsidRPr="00613994">
        <w:rPr>
          <w:rFonts w:ascii="Times New Roman" w:hAnsi="Times New Roman" w:cs="Times New Roman"/>
        </w:rPr>
        <w:t xml:space="preserve"> и </w:t>
      </w:r>
      <w:proofErr w:type="spellStart"/>
      <w:r w:rsidRPr="00613994">
        <w:rPr>
          <w:rFonts w:ascii="Times New Roman" w:hAnsi="Times New Roman" w:cs="Times New Roman"/>
        </w:rPr>
        <w:t>псевдотуберкулеза</w:t>
      </w:r>
      <w:proofErr w:type="spellEnd"/>
      <w:r w:rsidRPr="00613994">
        <w:rPr>
          <w:rFonts w:ascii="Times New Roman" w:hAnsi="Times New Roman" w:cs="Times New Roman"/>
        </w:rPr>
        <w:t>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соблюдение требований к реализации скоропортящихся пищевых продуктов (не более 12 часов с момента вскрытия упаковки). 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lastRenderedPageBreak/>
        <w:t>Не допускать размораживание (дефростацию) замороженных пищевых продуктов.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доведение информации до потребителя о пищевой продукции, не упакованной в потребительскую упаковку или часть информации о которой размещена на листках-вкладышах, прилагаемых к упаковке, в полном объеме.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наличие достаточного количества санитарной одежды.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прием хлеба  в чистых лотках, не навалом.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контроль соблюдения за соблюдением требований приемки пищевых продуктов: наличие у  водителя-экспедитора, осуществляющего разгрузку пищевых продуктов,  спецодежды.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хранение и реализацию пищевых продуктов при соблюдении условий хранения, установленных изготовителем.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наличие у пищевой продукции товаросопроводительных документов, обеспечивающих прослеживаемость данной продукции, наличие документов, подтверждающих их качество и безопасность.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Запретить производство куры-гриль из-за отсутствия документов, подтверждающих безопасность изготовленной продукции, отсутствие разработки, внедрения и поддержания </w:t>
      </w:r>
      <w:proofErr w:type="gramStart"/>
      <w:r w:rsidRPr="00613994">
        <w:rPr>
          <w:rFonts w:ascii="Times New Roman" w:hAnsi="Times New Roman" w:cs="Times New Roman"/>
        </w:rPr>
        <w:t>процедур безопасности процессов производства пищевой продукции</w:t>
      </w:r>
      <w:proofErr w:type="gramEnd"/>
      <w:r w:rsidRPr="00613994">
        <w:rPr>
          <w:rFonts w:ascii="Times New Roman" w:hAnsi="Times New Roman" w:cs="Times New Roman"/>
        </w:rPr>
        <w:t>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работниками соблюдение правил личной гигиены.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в организациях общественного питания ежедневное перед началом смены проведение осмотра открытых поверхностей тела, занятых приготовлением пончиков и их раздачей.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ежедневно до начала и по окончании жарки проверку качество фритюра по органолептическим показателям (вкусу, запаху, цвету) и ведение записи по использованию </w:t>
      </w:r>
      <w:proofErr w:type="spellStart"/>
      <w:r w:rsidRPr="00613994">
        <w:rPr>
          <w:rFonts w:ascii="Times New Roman" w:hAnsi="Times New Roman" w:cs="Times New Roman"/>
        </w:rPr>
        <w:t>фритюрных</w:t>
      </w:r>
      <w:proofErr w:type="spellEnd"/>
      <w:r w:rsidRPr="00613994">
        <w:rPr>
          <w:rFonts w:ascii="Times New Roman" w:hAnsi="Times New Roman" w:cs="Times New Roman"/>
        </w:rPr>
        <w:t xml:space="preserve"> жиров.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объемно-планировочные, конструкторские решения и технические возможности помещений, предусматривающих последовательность (поточность) технологических процессов, исключающих встречные потоки сырья, сырых полуфабрикатов и готовой продукции, персонала и посетителей, требуемые условия приема, хранения, переработки и реализации продовольственного сырья и пищевых продуктов, соблюдение правил личной гигиены работниками.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оборудование унитаза и раковины для мытья рук персонала устройствами, исключающими дополнительное загрязнение рук.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соблюдение условий мытья оборудования по мере его загрязнения и по окончании работы.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в моечной наличие инструкции о правилах мытья посуды и инвентаря с указанием концентраций и объемов применяемых моющих и дезинфицирующих средств.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мытье пола в производственных помещениях организаций общественного питания уборщицей в целях предупреждения возникновения и распространения инфекционных заболеваний.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закрепление за каждым цехом разделочного инвентаря, наличие специальной маркировки, раздельное хранение инвентаря для сырой и готовой продукции.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eastAsia="Calibri" w:hAnsi="Times New Roman" w:cs="Times New Roman"/>
        </w:rPr>
        <w:t>Оборудовать присоединение моечных ванн в цехах к канализационной сети с воздушным разрывом от верха приемной воронки.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eastAsia="Calibri" w:hAnsi="Times New Roman" w:cs="Times New Roman"/>
        </w:rPr>
        <w:t>Обеспечить хранение мешков с мукой и сахаром на подтоварниках на расстоянии до пола не менее 15 см в складском помещении.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хранение хлеба и хлебобулочных изделий </w:t>
      </w:r>
      <w:r w:rsidRPr="00613994">
        <w:rPr>
          <w:rFonts w:ascii="Times New Roman" w:eastAsia="Calibri" w:hAnsi="Times New Roman" w:cs="Times New Roman"/>
        </w:rPr>
        <w:t>на стеллажах, в шкафу, запретить х</w:t>
      </w:r>
      <w:r w:rsidRPr="00613994">
        <w:rPr>
          <w:rFonts w:ascii="Times New Roman" w:hAnsi="Times New Roman" w:cs="Times New Roman"/>
        </w:rPr>
        <w:t>ранение хлеба и хлебобулочных изделий навалом, вплотную со стенами помещений, без подтоварников, а также на стеллажах, расположенных на расстоянии менее 35 см от пола.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соблюдение правил товарного соседства при хранении хлеба: запретить хранение хлеба и хлебобулочных изделий, воспринимающих запахи, </w:t>
      </w:r>
      <w:r w:rsidRPr="00613994">
        <w:rPr>
          <w:rFonts w:ascii="Times New Roman" w:eastAsia="Calibri" w:hAnsi="Times New Roman" w:cs="Times New Roman"/>
        </w:rPr>
        <w:t>в помещении изготовления пончиков во фритюре, при жарке которых выделяется специфический запах.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дезинфекцию яиц в соответствии с установленными требованиями.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использование дезинфицирующих сре</w:t>
      </w:r>
      <w:proofErr w:type="gramStart"/>
      <w:r w:rsidRPr="00613994">
        <w:rPr>
          <w:rFonts w:ascii="Times New Roman" w:hAnsi="Times New Roman" w:cs="Times New Roman"/>
        </w:rPr>
        <w:t>дств в стр</w:t>
      </w:r>
      <w:proofErr w:type="gramEnd"/>
      <w:r w:rsidRPr="00613994">
        <w:rPr>
          <w:rFonts w:ascii="Times New Roman" w:hAnsi="Times New Roman" w:cs="Times New Roman"/>
        </w:rPr>
        <w:t>огом соответствии с прилагаемыми инструкциями.</w:t>
      </w:r>
    </w:p>
    <w:p w:rsidR="009F0510" w:rsidRPr="00613994" w:rsidRDefault="009F0510" w:rsidP="00A0348E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Оборудовать предприятие общественного питания  туалетом для посетителей.</w:t>
      </w:r>
    </w:p>
    <w:p w:rsidR="009F0510" w:rsidRPr="00613994" w:rsidRDefault="009F0510" w:rsidP="009F0510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9F0510" w:rsidRPr="00613994" w:rsidRDefault="009F0510" w:rsidP="009F0510">
      <w:pPr>
        <w:pStyle w:val="ConsPlusNormal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13994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Нарушения обязательных требований санитарного законодательства при осуществлении федерального государственного санитарного надзора в отношении организаций </w:t>
      </w:r>
      <w:r w:rsidRPr="00613994">
        <w:rPr>
          <w:rFonts w:ascii="Times New Roman" w:hAnsi="Times New Roman" w:cs="Times New Roman"/>
          <w:sz w:val="22"/>
          <w:szCs w:val="22"/>
          <w:u w:val="single"/>
        </w:rPr>
        <w:t xml:space="preserve">прочих (обеспечивающих условия проживания в жилых домах, МКУ </w:t>
      </w:r>
      <w:proofErr w:type="spellStart"/>
      <w:r w:rsidRPr="00613994">
        <w:rPr>
          <w:rFonts w:ascii="Times New Roman" w:hAnsi="Times New Roman" w:cs="Times New Roman"/>
          <w:sz w:val="22"/>
          <w:szCs w:val="22"/>
          <w:u w:val="single"/>
        </w:rPr>
        <w:t>Снежинское</w:t>
      </w:r>
      <w:proofErr w:type="spellEnd"/>
      <w:r w:rsidRPr="00613994">
        <w:rPr>
          <w:rFonts w:ascii="Times New Roman" w:hAnsi="Times New Roman" w:cs="Times New Roman"/>
          <w:sz w:val="22"/>
          <w:szCs w:val="22"/>
          <w:u w:val="single"/>
        </w:rPr>
        <w:t xml:space="preserve"> лесничество, муниципальная похоронная служба)</w:t>
      </w:r>
    </w:p>
    <w:p w:rsidR="009F0510" w:rsidRPr="00613994" w:rsidRDefault="009F0510" w:rsidP="009F0510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Плановые проверки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Внеплановые проверки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4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Общее количество проверок,  по </w:t>
            </w:r>
            <w:proofErr w:type="gramStart"/>
            <w:r w:rsidRPr="00613994">
              <w:rPr>
                <w:rFonts w:ascii="Times New Roman" w:hAnsi="Times New Roman" w:cs="Times New Roman"/>
              </w:rPr>
              <w:t>итогам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предупреждение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административный штраф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Общая сумма наложенных административных штрафов,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 xml:space="preserve">тысяч рублей   </w:t>
            </w:r>
            <w:r w:rsidRPr="00613994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shd w:val="clear" w:color="auto" w:fill="auto"/>
            <w:vAlign w:val="center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Общая сумма уплаченных, взысканных административных штрафов, 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>тысяч рублей</w:t>
            </w:r>
          </w:p>
        </w:tc>
        <w:tc>
          <w:tcPr>
            <w:tcW w:w="1418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</w:tbl>
    <w:p w:rsidR="009F0510" w:rsidRPr="00613994" w:rsidRDefault="009F0510" w:rsidP="009F0510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Нарушения обязательных требований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03"/>
        <w:gridCol w:w="3240"/>
      </w:tblGrid>
      <w:tr w:rsidR="009F0510" w:rsidRPr="00613994" w:rsidTr="009F0510">
        <w:tc>
          <w:tcPr>
            <w:tcW w:w="817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Выявленные нарушения</w:t>
            </w:r>
          </w:p>
        </w:tc>
        <w:tc>
          <w:tcPr>
            <w:tcW w:w="3240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9F0510" w:rsidRPr="00613994" w:rsidTr="009F0510">
        <w:tc>
          <w:tcPr>
            <w:tcW w:w="817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Величина уровня звукового давления и уровня звука превышены в жилой квартире от инженерного оборудования, расположенного в соседнем помещении жилого дома.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13994">
              <w:rPr>
                <w:rStyle w:val="ecattext"/>
                <w:rFonts w:ascii="Times New Roman" w:hAnsi="Times New Roman" w:cs="Times New Roman"/>
              </w:rPr>
              <w:t>п.6.1.6.</w:t>
            </w:r>
            <w:r w:rsidRPr="00613994">
              <w:rPr>
                <w:rFonts w:ascii="Times New Roman" w:hAnsi="Times New Roman" w:cs="Times New Roman"/>
              </w:rPr>
              <w:t xml:space="preserve">СанПиН 2.1.2.2645-10 «Санитарно-эпидемиологические требования к условиям проживания в жилых зданиях и помещениях», «Изменения и дополнения №1 к </w:t>
            </w:r>
            <w:proofErr w:type="spellStart"/>
            <w:r w:rsidRPr="0061399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</w:rPr>
              <w:t xml:space="preserve"> 2.1.2.2645-10»: у</w:t>
            </w:r>
            <w:r w:rsidRPr="00613994">
              <w:rPr>
                <w:rStyle w:val="ecattext"/>
                <w:rFonts w:ascii="Times New Roman" w:hAnsi="Times New Roman" w:cs="Times New Roman"/>
              </w:rPr>
              <w:t xml:space="preserve">ровни шума при эксплуатации инженерного и технологического оборудования, установленных в помещениях общественного назначения (торговое, холодильное оборудование, звуковоспроизводящая аппаратура) не должны превышать предельно допустимые уровни шума и </w:t>
            </w:r>
            <w:r w:rsidRPr="00613994">
              <w:rPr>
                <w:rStyle w:val="ecattext"/>
                <w:rFonts w:ascii="Times New Roman" w:hAnsi="Times New Roman" w:cs="Times New Roman"/>
              </w:rPr>
              <w:lastRenderedPageBreak/>
              <w:t>вибрации, установленные для жилых помещений.</w:t>
            </w:r>
            <w:proofErr w:type="gramEnd"/>
          </w:p>
        </w:tc>
      </w:tr>
      <w:tr w:rsidR="009F0510" w:rsidRPr="00613994" w:rsidTr="009F0510">
        <w:tc>
          <w:tcPr>
            <w:tcW w:w="817" w:type="dxa"/>
            <w:shd w:val="clear" w:color="auto" w:fill="auto"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103" w:type="dxa"/>
            <w:shd w:val="clear" w:color="auto" w:fill="auto"/>
          </w:tcPr>
          <w:p w:rsidR="009F0510" w:rsidRPr="00613994" w:rsidRDefault="009F0510" w:rsidP="009F0510">
            <w:pPr>
              <w:pStyle w:val="a8"/>
              <w:widowControl w:val="0"/>
              <w:snapToGri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На территории кладбища площадки для мусоросборников не имеют  ограждения, ряд контейнеров установлены на земле без твердого покрытия.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9F0510" w:rsidRPr="00613994" w:rsidRDefault="009F0510" w:rsidP="009F0510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п. 6.7. </w:t>
            </w:r>
            <w:proofErr w:type="spellStart"/>
            <w:r w:rsidRPr="00613994">
              <w:rPr>
                <w:rFonts w:ascii="Times New Roman" w:hAnsi="Times New Roman" w:cs="Times New Roman"/>
                <w:bCs/>
              </w:rPr>
              <w:t>СанПиН</w:t>
            </w:r>
            <w:proofErr w:type="spellEnd"/>
            <w:r w:rsidRPr="00613994">
              <w:rPr>
                <w:rFonts w:ascii="Times New Roman" w:hAnsi="Times New Roman" w:cs="Times New Roman"/>
                <w:bCs/>
              </w:rPr>
              <w:t xml:space="preserve"> 2.1.2882-11 "Гигиенические требования к размещению, устройству и содержанию кладбищ, зданий и сооружений похоронного назначения"</w:t>
            </w:r>
            <w:r w:rsidRPr="00613994">
              <w:rPr>
                <w:rFonts w:ascii="Times New Roman" w:hAnsi="Times New Roman" w:cs="Times New Roman"/>
              </w:rPr>
              <w:t>: площадки для мусоросборников должны быть ограждены и иметь твердое покрытие (асфальтирование, бетонирование).</w:t>
            </w:r>
          </w:p>
        </w:tc>
      </w:tr>
    </w:tbl>
    <w:p w:rsidR="009F0510" w:rsidRPr="00613994" w:rsidRDefault="009F0510" w:rsidP="009F051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Возможные мероприятия по их устранению:</w:t>
      </w:r>
    </w:p>
    <w:p w:rsidR="00A0348E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1. Обеспечить на кладбище площадки для мусоросборников ограждением, обеспечить твердое покрытие (асфальтирование, бетонирование) площадок для мусоросборников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2. Обеспечить  соответствие  допустимых уровней шума в жилой квартире в соответствие с санитарными правилами при эксплуатации </w:t>
      </w:r>
      <w:proofErr w:type="spellStart"/>
      <w:r w:rsidRPr="00613994">
        <w:rPr>
          <w:rFonts w:ascii="Times New Roman" w:hAnsi="Times New Roman" w:cs="Times New Roman"/>
        </w:rPr>
        <w:t>общедомового</w:t>
      </w:r>
      <w:proofErr w:type="spellEnd"/>
      <w:r w:rsidRPr="00613994">
        <w:rPr>
          <w:rFonts w:ascii="Times New Roman" w:hAnsi="Times New Roman" w:cs="Times New Roman"/>
        </w:rPr>
        <w:t xml:space="preserve"> инженерного оборудования.</w:t>
      </w: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3994">
        <w:rPr>
          <w:rFonts w:ascii="Times New Roman" w:hAnsi="Times New Roman" w:cs="Times New Roman"/>
          <w:b/>
          <w:sz w:val="22"/>
          <w:szCs w:val="22"/>
        </w:rPr>
        <w:t xml:space="preserve">Нарушения обязательных требований  законодательства в сфере донорства крови и ее компонентов </w:t>
      </w:r>
    </w:p>
    <w:p w:rsidR="009F0510" w:rsidRPr="00613994" w:rsidRDefault="009F0510" w:rsidP="009F0510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Внеплановые проверки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Общее количество проверок,  по </w:t>
            </w:r>
            <w:proofErr w:type="gramStart"/>
            <w:r w:rsidRPr="00613994">
              <w:rPr>
                <w:rFonts w:ascii="Times New Roman" w:hAnsi="Times New Roman" w:cs="Times New Roman"/>
              </w:rPr>
              <w:t>итогам</w:t>
            </w:r>
            <w:proofErr w:type="gramEnd"/>
            <w:r w:rsidRPr="00613994">
              <w:rPr>
                <w:rFonts w:ascii="Times New Roman" w:hAnsi="Times New Roman" w:cs="Times New Roman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2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F62A0E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9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61399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Общая сумма наложенных административных штрафов,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 xml:space="preserve">тысяч рублей   </w:t>
            </w:r>
            <w:r w:rsidRPr="00613994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F62A0E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  <w:tr w:rsidR="009F0510" w:rsidRPr="00613994" w:rsidTr="009F05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 xml:space="preserve">Общая сумма уплаченных, взысканных административных штрафов, </w:t>
            </w:r>
            <w:r w:rsidRPr="00613994">
              <w:rPr>
                <w:rFonts w:ascii="Times New Roman" w:hAnsi="Times New Roman" w:cs="Times New Roman"/>
              </w:rPr>
              <w:br/>
            </w:r>
            <w:r w:rsidRPr="00613994">
              <w:rPr>
                <w:rFonts w:ascii="Times New Roman" w:hAnsi="Times New Roman" w:cs="Times New Roman"/>
                <w:b/>
                <w:bCs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F62A0E" w:rsidRDefault="00F62A0E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0</w:t>
            </w:r>
          </w:p>
        </w:tc>
      </w:tr>
    </w:tbl>
    <w:p w:rsidR="009F0510" w:rsidRPr="00613994" w:rsidRDefault="009F0510" w:rsidP="009F0510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Нарушения обязательных требований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4547"/>
        <w:gridCol w:w="4504"/>
      </w:tblGrid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Выявленные нарушения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>отсутствует холодильник медицинский (+2</w:t>
            </w:r>
            <w:r w:rsidRPr="00613994">
              <w:rPr>
                <w:rFonts w:ascii="Times New Roman" w:eastAsia="Calibri" w:hAnsi="Times New Roman" w:cs="Times New Roman"/>
                <w:vertAlign w:val="superscript"/>
              </w:rPr>
              <w:t xml:space="preserve">0 </w:t>
            </w:r>
            <w:r w:rsidRPr="00613994">
              <w:rPr>
                <w:rFonts w:ascii="Times New Roman" w:eastAsia="Calibri" w:hAnsi="Times New Roman" w:cs="Times New Roman"/>
              </w:rPr>
              <w:t>- +6</w:t>
            </w:r>
            <w:r w:rsidRPr="00613994">
              <w:rPr>
                <w:rFonts w:ascii="Times New Roman" w:eastAsia="Calibri" w:hAnsi="Times New Roman" w:cs="Times New Roman"/>
                <w:vertAlign w:val="superscript"/>
              </w:rPr>
              <w:t>0</w:t>
            </w:r>
            <w:r w:rsidRPr="00613994">
              <w:rPr>
                <w:rFonts w:ascii="Times New Roman" w:eastAsia="Calibri" w:hAnsi="Times New Roman" w:cs="Times New Roman"/>
              </w:rPr>
              <w:t xml:space="preserve">С) для хранения компонентов крови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 xml:space="preserve">п.3 приложения № 2 к приказу Минздравсоцразвития РФ от 28.03.2012 </w:t>
            </w:r>
            <w:r w:rsidRPr="00613994">
              <w:rPr>
                <w:rFonts w:ascii="Times New Roman" w:eastAsia="Calibri" w:hAnsi="Times New Roman" w:cs="Times New Roman"/>
              </w:rPr>
              <w:lastRenderedPageBreak/>
              <w:t>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и перечня оборудования для их оснащения»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pStyle w:val="a8"/>
              <w:widowControl w:val="0"/>
              <w:spacing w:after="0" w:line="240" w:lineRule="auto"/>
              <w:ind w:right="176" w:firstLine="213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записи об исполнителях работ регистрируются не в полном объеме, что затрудняет  прослеживаемость:</w:t>
            </w:r>
          </w:p>
          <w:p w:rsidR="009F0510" w:rsidRPr="00613994" w:rsidRDefault="009F0510" w:rsidP="009F05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>- отсутствует подпись сотрудника, выдавшего и получившего компоненты крови, в журнале выдачи крови в отделения</w:t>
            </w:r>
            <w:r w:rsidRPr="0061399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13994">
              <w:rPr>
                <w:rFonts w:ascii="Times New Roman" w:eastAsia="Calibri" w:hAnsi="Times New Roman" w:cs="Times New Roman"/>
              </w:rPr>
              <w:t>(указано наименование отделения)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>п.п., 20, 25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9F0510" w:rsidRPr="00613994" w:rsidTr="009F051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pStyle w:val="a8"/>
              <w:widowControl w:val="0"/>
              <w:spacing w:after="0" w:line="240" w:lineRule="auto"/>
              <w:ind w:right="176" w:firstLine="213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hAnsi="Times New Roman" w:cs="Times New Roman"/>
              </w:rPr>
              <w:t>Не о</w:t>
            </w:r>
            <w:r w:rsidRPr="00613994">
              <w:rPr>
                <w:rFonts w:ascii="Times New Roman" w:eastAsia="Calibri" w:hAnsi="Times New Roman" w:cs="Times New Roman"/>
              </w:rPr>
              <w:t>беспеч</w:t>
            </w:r>
            <w:r w:rsidRPr="00613994">
              <w:rPr>
                <w:rFonts w:ascii="Times New Roman" w:hAnsi="Times New Roman" w:cs="Times New Roman"/>
              </w:rPr>
              <w:t>ено</w:t>
            </w:r>
            <w:r w:rsidRPr="00613994">
              <w:rPr>
                <w:rFonts w:ascii="Times New Roman" w:eastAsia="Calibri" w:hAnsi="Times New Roman" w:cs="Times New Roman"/>
              </w:rPr>
              <w:t xml:space="preserve"> размораживание свежезамороженной плазмы перед трансфузией с использованием специально предназначенного оборудования (плазморазмораживатель)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>п.54 «Технического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трансфузионной терапии», утвержденного постановлением Правительства РФ №29 от 26.01.2010;</w:t>
            </w:r>
          </w:p>
          <w:p w:rsidR="009F0510" w:rsidRPr="00613994" w:rsidRDefault="009F0510" w:rsidP="009F0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>п.3 приложения № 2 приказа Министерства здравоохранения и 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и перечня оборудования для их оснащения»;</w:t>
            </w:r>
          </w:p>
          <w:p w:rsidR="009F0510" w:rsidRPr="00613994" w:rsidRDefault="009F0510" w:rsidP="009F0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3994">
              <w:rPr>
                <w:rFonts w:ascii="Times New Roman" w:eastAsia="Calibri" w:hAnsi="Times New Roman" w:cs="Times New Roman"/>
              </w:rPr>
              <w:t>п. 46 приказа Министерства здравоохранения и социального развития РФ от 02.04.2013г. №183н «Об утверждении правил клинического использования донорской крови и (или) ее компонентов»</w:t>
            </w:r>
          </w:p>
        </w:tc>
      </w:tr>
    </w:tbl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F0510" w:rsidRPr="00613994" w:rsidRDefault="009F0510" w:rsidP="009F05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Возможные мероприятия по их устранению:</w:t>
      </w:r>
    </w:p>
    <w:p w:rsidR="009F0510" w:rsidRPr="00613994" w:rsidRDefault="009F0510" w:rsidP="00A0348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Обеспечить приобретение медицинских холодильников для хранения компонентов крови. </w:t>
      </w:r>
    </w:p>
    <w:p w:rsidR="009F0510" w:rsidRPr="00613994" w:rsidRDefault="009F0510" w:rsidP="00A0348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Обеспечить указание расшифровки подписи сотрудников в Журнале выдачи крови в отделения.</w:t>
      </w:r>
    </w:p>
    <w:p w:rsidR="009F0510" w:rsidRPr="00613994" w:rsidRDefault="009F0510" w:rsidP="00A0348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Обеспечить размораживание свежезамороженной плазмы с использованием специально предназначенного оборудования – плазморазмораживателя.</w:t>
      </w:r>
    </w:p>
    <w:p w:rsidR="009F0510" w:rsidRPr="00613994" w:rsidRDefault="009F0510" w:rsidP="009F0510">
      <w:pPr>
        <w:autoSpaceDE w:val="0"/>
        <w:autoSpaceDN w:val="0"/>
        <w:adjustRightInd w:val="0"/>
        <w:spacing w:after="0"/>
        <w:jc w:val="both"/>
      </w:pPr>
    </w:p>
    <w:p w:rsidR="001B799A" w:rsidRPr="00613994" w:rsidRDefault="001B799A" w:rsidP="001B7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13994">
        <w:rPr>
          <w:rFonts w:ascii="Times New Roman" w:hAnsi="Times New Roman" w:cs="Times New Roman"/>
          <w:u w:val="single"/>
        </w:rPr>
        <w:t>Разъяснение, какое поведение хозяйствующих субъектов является правомерным</w:t>
      </w:r>
      <w:r w:rsidRPr="00613994">
        <w:rPr>
          <w:rFonts w:ascii="Times New Roman" w:hAnsi="Times New Roman" w:cs="Times New Roman"/>
          <w:b/>
        </w:rPr>
        <w:t>.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Одним из основных условий реализации конституционных прав граждан на охрану здоровья и благоприятную окружающую среду является обеспечение санитарно-эпидемиологического благополучия населения.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С целью соблюдения указанных </w:t>
      </w:r>
      <w:proofErr w:type="gramStart"/>
      <w:r w:rsidRPr="00613994">
        <w:rPr>
          <w:rFonts w:ascii="Times New Roman" w:hAnsi="Times New Roman" w:cs="Times New Roman"/>
        </w:rPr>
        <w:t>прав</w:t>
      </w:r>
      <w:proofErr w:type="gramEnd"/>
      <w:r w:rsidRPr="00613994">
        <w:rPr>
          <w:rFonts w:ascii="Times New Roman" w:hAnsi="Times New Roman" w:cs="Times New Roman"/>
        </w:rPr>
        <w:t xml:space="preserve"> хозяйствующие субъекты обязаны исполнять требования федерального законодательства.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</w:rPr>
        <w:t xml:space="preserve">     В соответствии с Федеральным законом от 30.03.1999г «О санитарно-эпидемиологическом благополучии населения» №52-ФЗ и</w:t>
      </w:r>
      <w:r w:rsidRPr="00613994">
        <w:rPr>
          <w:rFonts w:ascii="Times New Roman" w:hAnsi="Times New Roman" w:cs="Times New Roman"/>
          <w:bCs/>
        </w:rPr>
        <w:t>ндивидуальные предприниматели и юридические лица в соответствии с осуществляемой ими деятельностью обязаны: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t xml:space="preserve"> - 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1B799A" w:rsidRPr="00613994" w:rsidRDefault="001B799A" w:rsidP="001B799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lastRenderedPageBreak/>
        <w:t>- разрабатывать и проводить санитарно-противоэпидемические (профилактические) мероприятия;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t>- 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t>-  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t xml:space="preserve">- 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</w:t>
      </w:r>
      <w:proofErr w:type="gramStart"/>
      <w:r w:rsidRPr="00613994">
        <w:rPr>
          <w:rFonts w:ascii="Times New Roman" w:hAnsi="Times New Roman" w:cs="Times New Roman"/>
          <w:bCs/>
        </w:rPr>
        <w:t>контроля за</w:t>
      </w:r>
      <w:proofErr w:type="gramEnd"/>
      <w:r w:rsidRPr="00613994">
        <w:rPr>
          <w:rFonts w:ascii="Times New Roman" w:hAnsi="Times New Roman" w:cs="Times New Roman"/>
          <w:bCs/>
        </w:rPr>
        <w:t xml:space="preserve"> факторами среды обитания;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t>- 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1B799A" w:rsidRPr="00613994" w:rsidRDefault="001B799A" w:rsidP="001B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13994">
        <w:rPr>
          <w:rFonts w:ascii="Times New Roman" w:hAnsi="Times New Roman" w:cs="Times New Roman"/>
          <w:bCs/>
        </w:rPr>
        <w:t>-   осуществлять гигиеническое обучение работников.</w:t>
      </w:r>
    </w:p>
    <w:p w:rsidR="001B799A" w:rsidRPr="00613994" w:rsidRDefault="001B799A" w:rsidP="001B799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В соответствии с Федеральным законом от 26.12.2008 N 294-ФЗ надзорная деятельность базируется на принципах презумпции добросовестности проверяемых субъектов, открытости и доступности нормативных актов, требования которых проверяются, ответственности государственного органа за нарушение законодательства при проведении проверки и т.д.</w:t>
      </w:r>
    </w:p>
    <w:p w:rsidR="001B799A" w:rsidRPr="00613994" w:rsidRDefault="001B799A" w:rsidP="001B799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При проведении проверок права субъектов предпринимательской деятельности подлежат неукоснительному соблюдению. Права юридических лиц и индивидуальных предпринимателей при проведении проверок определены положениями Федерального закона от 26.12.2008 N 294-ФЗ. Согласно положениям статьи 21 Федерального закона № 294-ФЗ представители хозяйствующих субъектов при проведении проверки имеют право: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2) получать от органа государственного контроля информацию, которая относится к предмету проверки и предоставление которой предусмотрено настоящим Федеральным законом;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2.1) знакомиться с документами и (или) информацией, полученными органами государственного контроля (надзора) в рамках межведомственного информационного взаимодействия;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2.2)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 по собственной инициативе;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4) обжаловать действия (бездействие) должностных лиц органа государственного контроля (надзора), повлекшие за собой нарушение прав лица;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13994">
        <w:rPr>
          <w:rFonts w:ascii="Times New Roman" w:hAnsi="Times New Roman" w:cs="Times New Roman"/>
        </w:rPr>
        <w:t>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  <w:r w:rsidRPr="00613994">
        <w:rPr>
          <w:rFonts w:ascii="Times New Roman" w:hAnsi="Times New Roman" w:cs="Times New Roman"/>
          <w:b/>
        </w:rPr>
        <w:t xml:space="preserve"> 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799A" w:rsidRPr="00613994" w:rsidRDefault="001B799A" w:rsidP="001B799A">
      <w:pPr>
        <w:pStyle w:val="32"/>
        <w:shd w:val="clear" w:color="auto" w:fill="auto"/>
        <w:spacing w:before="0" w:line="240" w:lineRule="auto"/>
        <w:ind w:right="280"/>
        <w:rPr>
          <w:rFonts w:ascii="Times New Roman" w:hAnsi="Times New Roman" w:cs="Times New Roman"/>
          <w:sz w:val="22"/>
          <w:szCs w:val="22"/>
          <w:u w:val="single"/>
        </w:rPr>
      </w:pPr>
      <w:r w:rsidRPr="00613994">
        <w:rPr>
          <w:rFonts w:ascii="Times New Roman" w:hAnsi="Times New Roman" w:cs="Times New Roman"/>
          <w:sz w:val="22"/>
          <w:szCs w:val="22"/>
          <w:u w:val="single"/>
        </w:rPr>
        <w:t>Рекомендации хозяйствующим субъектам по соблюдению обязательных требований.</w:t>
      </w:r>
    </w:p>
    <w:p w:rsidR="001B799A" w:rsidRPr="00613994" w:rsidRDefault="001B799A" w:rsidP="001B799A">
      <w:pPr>
        <w:pStyle w:val="32"/>
        <w:shd w:val="clear" w:color="auto" w:fill="auto"/>
        <w:spacing w:before="0" w:line="240" w:lineRule="auto"/>
        <w:ind w:right="280"/>
        <w:rPr>
          <w:rFonts w:ascii="Times New Roman" w:hAnsi="Times New Roman" w:cs="Times New Roman"/>
          <w:sz w:val="22"/>
          <w:szCs w:val="22"/>
          <w:u w:val="single"/>
        </w:rPr>
      </w:pP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 Межрегиональное управление №15 ФМБА России считает, что основными причинами возникновения нарушений установленных требований являются: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незнание, недопонимание руководителями и работниками подконтрольных субъектов требований нормативно-правовых актов;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недостаточная ответственность руководителей и работников подконтрольных субъектов;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прием на работу персонала, не имеющего соответствующей профессиональной подготовки;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недостаточное выделение финансовых сре</w:t>
      </w:r>
      <w:proofErr w:type="gramStart"/>
      <w:r w:rsidRPr="00613994">
        <w:rPr>
          <w:rFonts w:ascii="Times New Roman" w:hAnsi="Times New Roman" w:cs="Times New Roman"/>
        </w:rPr>
        <w:t>дств дл</w:t>
      </w:r>
      <w:proofErr w:type="gramEnd"/>
      <w:r w:rsidRPr="00613994">
        <w:rPr>
          <w:rFonts w:ascii="Times New Roman" w:hAnsi="Times New Roman" w:cs="Times New Roman"/>
        </w:rPr>
        <w:t>я обеспечения надлежащего содержания помещений, обеспечения технологических процессов, осуществления производственного контроля.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3994">
        <w:rPr>
          <w:rFonts w:ascii="Times New Roman" w:hAnsi="Times New Roman" w:cs="Times New Roman"/>
        </w:rPr>
        <w:t xml:space="preserve">             </w:t>
      </w:r>
      <w:r w:rsidRPr="00613994">
        <w:rPr>
          <w:rFonts w:ascii="Times New Roman" w:hAnsi="Times New Roman" w:cs="Times New Roman"/>
          <w:i/>
        </w:rPr>
        <w:t>Возможные последствия невыполнения требований законодательства в сфере обеспечения санитарно-эпидемиологического благополучия населения: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lastRenderedPageBreak/>
        <w:t>- риск возникновения и распространения инфекционных заболеваний, увеличение случаев неинфекционных заболеваний (отравлений), в т.ч. среди детского населения, регистрация случаев профессиональных заболеваний;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ухудшение качества реализуемых товаров и оказываемых населению услуг;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ухудшение санитарно-эпидемиологической обстановки в </w:t>
      </w:r>
      <w:proofErr w:type="spellStart"/>
      <w:r w:rsidRPr="00613994">
        <w:rPr>
          <w:rFonts w:ascii="Times New Roman" w:hAnsi="Times New Roman" w:cs="Times New Roman"/>
        </w:rPr>
        <w:t>Снежинскои</w:t>
      </w:r>
      <w:proofErr w:type="spellEnd"/>
      <w:r w:rsidRPr="00613994">
        <w:rPr>
          <w:rFonts w:ascii="Times New Roman" w:hAnsi="Times New Roman" w:cs="Times New Roman"/>
        </w:rPr>
        <w:t xml:space="preserve"> городском округе (загрязнение атмосферного воздуха, питьевой воды, воды открытых водоемов, почвы и др.).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3994">
        <w:rPr>
          <w:rFonts w:ascii="Times New Roman" w:hAnsi="Times New Roman" w:cs="Times New Roman"/>
          <w:i/>
        </w:rPr>
        <w:t xml:space="preserve">            Возможные последствия невыполнения требований законодательства в сфере безопасности донорства крови и ее </w:t>
      </w:r>
      <w:proofErr w:type="spellStart"/>
      <w:r w:rsidRPr="00613994">
        <w:rPr>
          <w:rFonts w:ascii="Times New Roman" w:hAnsi="Times New Roman" w:cs="Times New Roman"/>
          <w:i/>
        </w:rPr>
        <w:t>компоннетов</w:t>
      </w:r>
      <w:proofErr w:type="spellEnd"/>
      <w:r w:rsidRPr="00613994">
        <w:rPr>
          <w:rFonts w:ascii="Times New Roman" w:hAnsi="Times New Roman" w:cs="Times New Roman"/>
          <w:i/>
        </w:rPr>
        <w:t>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причинение вреда жизни, здоровью доноров в связи с </w:t>
      </w:r>
      <w:proofErr w:type="spellStart"/>
      <w:r w:rsidRPr="00613994">
        <w:rPr>
          <w:rFonts w:ascii="Times New Roman" w:hAnsi="Times New Roman" w:cs="Times New Roman"/>
        </w:rPr>
        <w:t>донацией</w:t>
      </w:r>
      <w:proofErr w:type="spellEnd"/>
      <w:r w:rsidRPr="00613994">
        <w:rPr>
          <w:rFonts w:ascii="Times New Roman" w:hAnsi="Times New Roman" w:cs="Times New Roman"/>
        </w:rPr>
        <w:t xml:space="preserve"> крови и (или) ее компонентов и реципиентов в связи с трансфузией </w:t>
      </w:r>
      <w:proofErr w:type="gramStart"/>
      <w:r w:rsidRPr="00613994">
        <w:rPr>
          <w:rFonts w:ascii="Times New Roman" w:hAnsi="Times New Roman" w:cs="Times New Roman"/>
        </w:rPr>
        <w:t xml:space="preserve">( </w:t>
      </w:r>
      <w:proofErr w:type="gramEnd"/>
      <w:r w:rsidRPr="00613994">
        <w:rPr>
          <w:rFonts w:ascii="Times New Roman" w:hAnsi="Times New Roman" w:cs="Times New Roman"/>
        </w:rPr>
        <w:t>переливанием) донорской крови и (или) ее компонентов.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799A" w:rsidRPr="00613994" w:rsidRDefault="001B799A" w:rsidP="001B799A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В целях недопущения нарушений обязательных требований законодательства Межрегиональное управление №15 ФМБА России рекомендует руководителям хозяйствующих субъектов провести мероприятия, способствующие их устранению: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Изучать требования   законодательства.  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Осуществлять постоянное обучение персонала. При выявлении нарушений проводить дополнительную подготовку (инструктаж, аттестацию) персонала на знание требований нормативных документов.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системный </w:t>
      </w:r>
      <w:proofErr w:type="gramStart"/>
      <w:r w:rsidRPr="00613994">
        <w:rPr>
          <w:rFonts w:ascii="Times New Roman" w:hAnsi="Times New Roman" w:cs="Times New Roman"/>
        </w:rPr>
        <w:t>контроль за</w:t>
      </w:r>
      <w:proofErr w:type="gramEnd"/>
      <w:r w:rsidRPr="00613994">
        <w:rPr>
          <w:rFonts w:ascii="Times New Roman" w:hAnsi="Times New Roman" w:cs="Times New Roman"/>
        </w:rPr>
        <w:t xml:space="preserve"> соблюдением требований  законодательства. 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проведение производственного контроля, его соответствие технологическим регламентам и оперативное принятие управленческих решений в целях недопущения повторения обнаруженных несоответствий нормативно-технической документации.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Принимать на работу лиц, имеющих соответствующее профессиональное образование.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соответствие осуществляемых видов деятельности предъявляемым требованиям, в том числе площадей, набора помещений и их содержания, оборудования, транспорта и пр.</w:t>
      </w:r>
    </w:p>
    <w:p w:rsidR="001B799A" w:rsidRPr="00613994" w:rsidRDefault="001B799A" w:rsidP="001B799A">
      <w:pPr>
        <w:spacing w:after="0" w:line="240" w:lineRule="auto"/>
        <w:rPr>
          <w:rFonts w:ascii="Times New Roman" w:hAnsi="Times New Roman" w:cs="Times New Roman"/>
        </w:rPr>
      </w:pPr>
    </w:p>
    <w:p w:rsidR="001B799A" w:rsidRPr="00613994" w:rsidRDefault="001B799A" w:rsidP="001B799A">
      <w:pPr>
        <w:spacing w:after="0" w:line="240" w:lineRule="auto"/>
        <w:ind w:firstLine="425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>Разъяснение новых требований нормативных правовых актов (положения Федерального закона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вступившие в силу в 2017 г.).</w:t>
      </w:r>
    </w:p>
    <w:p w:rsidR="001B799A" w:rsidRPr="00613994" w:rsidRDefault="001B799A" w:rsidP="001B799A">
      <w:pPr>
        <w:rPr>
          <w:rFonts w:ascii="Times New Roman" w:hAnsi="Times New Roman" w:cs="Times New Roman"/>
        </w:rPr>
      </w:pPr>
    </w:p>
    <w:p w:rsidR="001B799A" w:rsidRPr="00613994" w:rsidRDefault="001B799A" w:rsidP="001B799A">
      <w:pPr>
        <w:pStyle w:val="Default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1. </w:t>
      </w:r>
      <w:r w:rsidRPr="00613994">
        <w:rPr>
          <w:i/>
          <w:sz w:val="22"/>
          <w:szCs w:val="22"/>
        </w:rPr>
        <w:t>Прием уведомлений.</w:t>
      </w:r>
    </w:p>
    <w:p w:rsidR="001B799A" w:rsidRPr="00613994" w:rsidRDefault="001B799A" w:rsidP="001B799A">
      <w:pPr>
        <w:pStyle w:val="Default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   </w:t>
      </w:r>
      <w:proofErr w:type="gramStart"/>
      <w:r w:rsidRPr="00613994">
        <w:rPr>
          <w:sz w:val="22"/>
          <w:szCs w:val="22"/>
        </w:rPr>
        <w:t>В соответствии с постановлениями Правительства Российской Федерации от 16.07.2009 года №584 «Об уведомительном порядке начала осуществления отдельных видов предпринимательской деятельности» и Приказа ФМБА России от 06.08.2009 года №559 «Об организации учета уведомлений о начале осуществления отдельных видов предпринимательской деятельности» Межрегиональное управление № 15 ФМБА России осуществляет прием уведомлений о начале осуществления юридическими лицами и индивидуальными предпринимателями на территории Озерского городского округа</w:t>
      </w:r>
      <w:proofErr w:type="gramEnd"/>
      <w:r w:rsidRPr="00613994">
        <w:rPr>
          <w:sz w:val="22"/>
          <w:szCs w:val="22"/>
        </w:rPr>
        <w:t xml:space="preserve"> по перечню, утвержденному Правительством Российской Федерации. 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</w:t>
      </w:r>
      <w:proofErr w:type="gramStart"/>
      <w:r w:rsidRPr="00613994">
        <w:rPr>
          <w:rFonts w:ascii="Times New Roman" w:hAnsi="Times New Roman" w:cs="Times New Roman"/>
        </w:rPr>
        <w:t>Обращаем внимание предпринимателей и юридических лиц, что в соответствии со ст. 8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ФЗ №294 от 26.12.2008) юридические лица, индивидуальные предприниматели обязаны уведомлять о начале осуществления отдельных видов предпринимательской деятельности после государственной регистрации и постановки на учет в налоговом</w:t>
      </w:r>
      <w:proofErr w:type="gramEnd"/>
      <w:r w:rsidRPr="00613994">
        <w:rPr>
          <w:rFonts w:ascii="Times New Roman" w:hAnsi="Times New Roman" w:cs="Times New Roman"/>
        </w:rPr>
        <w:t xml:space="preserve"> </w:t>
      </w:r>
      <w:proofErr w:type="gramStart"/>
      <w:r w:rsidRPr="00613994">
        <w:rPr>
          <w:rFonts w:ascii="Times New Roman" w:hAnsi="Times New Roman" w:cs="Times New Roman"/>
        </w:rPr>
        <w:t>органе</w:t>
      </w:r>
      <w:proofErr w:type="gramEnd"/>
      <w:r w:rsidRPr="00613994">
        <w:rPr>
          <w:rFonts w:ascii="Times New Roman" w:hAnsi="Times New Roman" w:cs="Times New Roman"/>
        </w:rPr>
        <w:t xml:space="preserve"> до начала фактического выполнения работ или предоставления услуг.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 </w:t>
      </w:r>
      <w:proofErr w:type="gramStart"/>
      <w:r w:rsidRPr="00613994">
        <w:rPr>
          <w:rFonts w:ascii="Times New Roman" w:hAnsi="Times New Roman" w:cs="Times New Roman"/>
        </w:rPr>
        <w:t xml:space="preserve">Постановлениями Правительства Российской Федерации от 16.07.2009 года №584 утверждены Правила предоставления уведомлений о начале осуществления отдельных видов предпринимательской деятельности и их учета; перечень работ и услуг в составе отдельных видов предпринимательской деятельности, о начале осуществления которых юридическим лицом или индивидуальным предпринимателем представляется уведомление, форма уведомления о начале осуществления предпринимательской деятельности и учета указанных уведомлений. </w:t>
      </w:r>
      <w:proofErr w:type="gramEnd"/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</w:t>
      </w:r>
      <w:r w:rsidRPr="00613994">
        <w:t> </w:t>
      </w:r>
      <w:proofErr w:type="gramStart"/>
      <w:r w:rsidRPr="00613994">
        <w:rPr>
          <w:rFonts w:ascii="Times New Roman" w:hAnsi="Times New Roman" w:cs="Times New Roman"/>
        </w:rPr>
        <w:t xml:space="preserve">Прием уведомлений о начале осуществления отдельных видов предпринимательской деятельности осуществляет Межрегиональное управление № 15 ФМБА России по адресу: ул. </w:t>
      </w:r>
      <w:r w:rsidRPr="00613994">
        <w:rPr>
          <w:rFonts w:ascii="Times New Roman" w:hAnsi="Times New Roman" w:cs="Times New Roman"/>
        </w:rPr>
        <w:lastRenderedPageBreak/>
        <w:t xml:space="preserve">Дзержинского, 15, </w:t>
      </w:r>
      <w:proofErr w:type="spellStart"/>
      <w:r w:rsidRPr="00613994">
        <w:rPr>
          <w:rFonts w:ascii="Times New Roman" w:hAnsi="Times New Roman" w:cs="Times New Roman"/>
        </w:rPr>
        <w:t>каб</w:t>
      </w:r>
      <w:proofErr w:type="spellEnd"/>
      <w:r w:rsidRPr="00613994">
        <w:rPr>
          <w:rFonts w:ascii="Times New Roman" w:hAnsi="Times New Roman" w:cs="Times New Roman"/>
        </w:rPr>
        <w:t xml:space="preserve">. 210 </w:t>
      </w:r>
      <w:proofErr w:type="spellStart"/>
      <w:r w:rsidRPr="00613994">
        <w:rPr>
          <w:rFonts w:ascii="Times New Roman" w:hAnsi="Times New Roman" w:cs="Times New Roman"/>
        </w:rPr>
        <w:t>Жильцова</w:t>
      </w:r>
      <w:proofErr w:type="spellEnd"/>
      <w:r w:rsidRPr="00613994">
        <w:rPr>
          <w:rFonts w:ascii="Times New Roman" w:hAnsi="Times New Roman" w:cs="Times New Roman"/>
        </w:rPr>
        <w:t xml:space="preserve"> Елена Степановна - старший специалист 1 разряда отдела специализированного надзора за радиационной безопасностью и условиями труда; </w:t>
      </w:r>
      <w:proofErr w:type="spellStart"/>
      <w:r w:rsidRPr="00613994">
        <w:rPr>
          <w:rFonts w:ascii="Times New Roman" w:hAnsi="Times New Roman" w:cs="Times New Roman"/>
        </w:rPr>
        <w:t>Клименко</w:t>
      </w:r>
      <w:proofErr w:type="spellEnd"/>
      <w:r w:rsidRPr="00613994">
        <w:rPr>
          <w:rFonts w:ascii="Times New Roman" w:hAnsi="Times New Roman" w:cs="Times New Roman"/>
        </w:rPr>
        <w:t xml:space="preserve"> Валерию Геннадьевну - старший специалист 1 разряда отдела специализированного надзора за радиационной безопасностью и условиями труда.</w:t>
      </w:r>
      <w:proofErr w:type="gramEnd"/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Уведомления о начале отдельных видов предпринимательской деятельности направляются по указанному адресу заказным почтовым отправлением с описью вложения или могут быть представлены в Управление непосредственно (лично). Прием уведомлений, представленных непосредственно (лично) осуществляется в Управление в установленные часы работы: с понедельника по пятницу с 14.00 до 16.30 (перерыв на обед с 13.00 до 14.00), тел. для справок (35146) 92797. 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В случае представления уведомления непосредственно (лично) днем его подачи считается день регистрации уведомления в отделе специализированного надзора за радиационной безопасностью и условиями труда Управления. При необходимости специалисты помогут вам правильно заполнить уведомление (определить код вида деятельности и т.д.). При направлении уведомления по почте днем его подачи считается день отправки почтового отправления. 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 На сайте Федерального медико-биологического агентства  http://fmbaros.ru в разделе «Деятельность» подраздел «Государственные услуги» имеется возможность подать  уведомление о начале осуществления предпринимательской деятельности после регистрации на сайте, подать уведомление через портал государственных услуг </w:t>
      </w:r>
      <w:hyperlink r:id="rId8" w:history="1">
        <w:r w:rsidRPr="00613994">
          <w:rPr>
            <w:rStyle w:val="a6"/>
            <w:sz w:val="22"/>
            <w:szCs w:val="22"/>
          </w:rPr>
          <w:t>www.gosuslugi.ru</w:t>
        </w:r>
      </w:hyperlink>
      <w:r w:rsidRPr="00613994">
        <w:rPr>
          <w:sz w:val="22"/>
          <w:szCs w:val="22"/>
        </w:rPr>
        <w:t xml:space="preserve">, </w:t>
      </w:r>
      <w:hyperlink r:id="rId9" w:history="1">
        <w:r w:rsidRPr="00613994">
          <w:rPr>
            <w:rStyle w:val="a6"/>
            <w:sz w:val="22"/>
            <w:szCs w:val="22"/>
          </w:rPr>
          <w:t>открыть на просмотр реестр уведомлений</w:t>
        </w:r>
      </w:hyperlink>
      <w:r w:rsidRPr="00613994">
        <w:rPr>
          <w:rStyle w:val="ae"/>
          <w:sz w:val="22"/>
          <w:szCs w:val="22"/>
        </w:rPr>
        <w:t>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>Возможна подача уведомлений через Многофункциональный центр услуг населению.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 Уведомления о начале отдельных видов предпринимательской деятельности должны быть оформлены в соответствии с формой, утвержденной в приложении №2, постановления Правительства Российской Федерации от 16.07.2009г. №584. 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>Перечень документов, необходимых для предоставления государственной услуги: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- уведомление в 2 экземплярах по форме, предусмотренной </w:t>
      </w:r>
      <w:hyperlink r:id="rId10" w:history="1">
        <w:r w:rsidRPr="00613994">
          <w:rPr>
            <w:rStyle w:val="a6"/>
            <w:color w:val="auto"/>
            <w:sz w:val="22"/>
            <w:szCs w:val="22"/>
            <w:u w:val="none"/>
          </w:rPr>
          <w:t>приложением N 2</w:t>
        </w:r>
      </w:hyperlink>
      <w:r w:rsidRPr="00613994">
        <w:rPr>
          <w:sz w:val="22"/>
          <w:szCs w:val="22"/>
        </w:rPr>
        <w:t xml:space="preserve"> к Правилам представления уведомлений о начале осуществления отдельных видов предпринимательской деятельности и учета указанных уведомлений, утвержденным </w:t>
      </w:r>
      <w:hyperlink r:id="rId11" w:history="1">
        <w:r w:rsidRPr="00613994">
          <w:rPr>
            <w:rStyle w:val="a6"/>
            <w:color w:val="auto"/>
            <w:sz w:val="22"/>
            <w:szCs w:val="22"/>
            <w:u w:val="none"/>
          </w:rPr>
          <w:t>постановлением</w:t>
        </w:r>
      </w:hyperlink>
      <w:r w:rsidRPr="00613994">
        <w:rPr>
          <w:sz w:val="22"/>
          <w:szCs w:val="22"/>
        </w:rPr>
        <w:t xml:space="preserve"> Правительством Российской Федерации от 16 июля 2009 г. N 584.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- заявление об изменениях, предусмотренных </w:t>
      </w:r>
      <w:hyperlink r:id="rId12" w:history="1">
        <w:r w:rsidRPr="00613994">
          <w:rPr>
            <w:rStyle w:val="a6"/>
            <w:color w:val="auto"/>
            <w:sz w:val="22"/>
            <w:szCs w:val="22"/>
            <w:u w:val="none"/>
          </w:rPr>
          <w:t>пунктом 10</w:t>
        </w:r>
      </w:hyperlink>
      <w:r w:rsidRPr="00613994">
        <w:rPr>
          <w:sz w:val="22"/>
          <w:szCs w:val="22"/>
        </w:rPr>
        <w:t xml:space="preserve"> Правил представления уведомлений о начале осуществления отдельных видов предпринимательской деятельности и учета указанных уведомлений, утвержденных </w:t>
      </w:r>
      <w:hyperlink r:id="rId13" w:history="1">
        <w:r w:rsidRPr="00613994">
          <w:rPr>
            <w:rStyle w:val="a6"/>
            <w:color w:val="auto"/>
            <w:sz w:val="22"/>
            <w:szCs w:val="22"/>
            <w:u w:val="none"/>
          </w:rPr>
          <w:t>постановлением</w:t>
        </w:r>
      </w:hyperlink>
      <w:r w:rsidRPr="00613994">
        <w:rPr>
          <w:sz w:val="22"/>
          <w:szCs w:val="22"/>
        </w:rPr>
        <w:t xml:space="preserve"> Правительства Российской Федерации от 16 июля 2009 г. N 584, в произвольной форме с приложением копий документов, подтверждающих факт внесения соответствующих изменений.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  За регистрацию уведомлений, внесение записи в реестр и представление сведений, содержащихся в реестре, информацию о порядке предоставления услуги, плата не взимается. </w:t>
      </w:r>
    </w:p>
    <w:p w:rsidR="001B799A" w:rsidRPr="00613994" w:rsidRDefault="001B799A" w:rsidP="001B799A">
      <w:pPr>
        <w:pStyle w:val="1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С 1 января 2018 года уведомление о начале осуществления отдельных видов предпринимательской деятельности можно будет представить независимо от места осуществления своей деятельности, в том числе и через МФЦ.</w:t>
      </w:r>
    </w:p>
    <w:p w:rsidR="001B799A" w:rsidRPr="00613994" w:rsidRDefault="001B799A" w:rsidP="001B799A">
      <w:pPr>
        <w:pStyle w:val="1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 </w:t>
      </w:r>
    </w:p>
    <w:p w:rsidR="001B799A" w:rsidRPr="00613994" w:rsidRDefault="001B799A" w:rsidP="001B799A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613994">
        <w:rPr>
          <w:rFonts w:ascii="Times New Roman" w:eastAsia="Times New Roman" w:hAnsi="Times New Roman" w:cs="Times New Roman"/>
          <w:i/>
          <w:lang w:eastAsia="ru-RU"/>
        </w:rPr>
        <w:t>Проверочные листы.</w:t>
      </w:r>
    </w:p>
    <w:p w:rsidR="001B799A" w:rsidRPr="00613994" w:rsidRDefault="001B799A" w:rsidP="001B799A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13994">
        <w:t xml:space="preserve">           </w:t>
      </w:r>
      <w:r w:rsidRPr="00613994">
        <w:rPr>
          <w:rFonts w:ascii="Times New Roman" w:hAnsi="Times New Roman" w:cs="Times New Roman"/>
        </w:rPr>
        <w:t xml:space="preserve">ФМБА России определен перечень объектов, проверки которых с 1 октября 2017 года осуществляются с использованием проверочных листов (списков контрольных вопросов). </w:t>
      </w:r>
      <w:proofErr w:type="gramStart"/>
      <w:r w:rsidRPr="00613994">
        <w:rPr>
          <w:rFonts w:ascii="Times New Roman" w:eastAsia="Times New Roman" w:hAnsi="Times New Roman" w:cs="Times New Roman"/>
          <w:lang w:eastAsia="ru-RU"/>
        </w:rPr>
        <w:t>Перечень утвержден Приказом ФМБА России от 16.08.2017 N 156 "Об утверждении Перечня типов (отдельных характеристик) производственных объектов, в отношении которых Федеральным медико-биологическим агентством и его территориальными органами, при проведении с 1 октября 2017 г. плановых проверок, предусматривается использование проверочных листов (списков контрольных вопросов)", с которым можно ознакомиться на сайте ФМБА России.</w:t>
      </w:r>
      <w:proofErr w:type="gramEnd"/>
    </w:p>
    <w:p w:rsidR="001B799A" w:rsidRPr="00613994" w:rsidRDefault="001B799A" w:rsidP="001B799A">
      <w:pPr>
        <w:pStyle w:val="1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В указанный перечень </w:t>
      </w:r>
      <w:proofErr w:type="gramStart"/>
      <w:r w:rsidRPr="00613994">
        <w:rPr>
          <w:sz w:val="22"/>
          <w:szCs w:val="22"/>
        </w:rPr>
        <w:t>включены</w:t>
      </w:r>
      <w:proofErr w:type="gramEnd"/>
      <w:r w:rsidRPr="00613994">
        <w:rPr>
          <w:sz w:val="22"/>
          <w:szCs w:val="22"/>
        </w:rPr>
        <w:t>: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предприятия торговли (в том числе предприятия торговли, реализующие универсальный ассортимент продовольственных товаров и предприятия торговли со специализированным ассортиментом продовольственных товаров: магазин, специализированный магазин, гастроном, супермаркет (универсам), </w:t>
      </w:r>
      <w:proofErr w:type="spellStart"/>
      <w:r w:rsidRPr="00613994">
        <w:rPr>
          <w:rFonts w:ascii="Times New Roman" w:eastAsia="Times New Roman" w:hAnsi="Times New Roman" w:cs="Times New Roman"/>
          <w:lang w:eastAsia="ru-RU"/>
        </w:rPr>
        <w:t>дискаунтер</w:t>
      </w:r>
      <w:proofErr w:type="spellEnd"/>
      <w:r w:rsidRPr="00613994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613994">
        <w:rPr>
          <w:rFonts w:ascii="Times New Roman" w:eastAsia="Times New Roman" w:hAnsi="Times New Roman" w:cs="Times New Roman"/>
          <w:lang w:eastAsia="ru-RU"/>
        </w:rPr>
        <w:t>минимаркет</w:t>
      </w:r>
      <w:proofErr w:type="spellEnd"/>
      <w:r w:rsidRPr="00613994">
        <w:rPr>
          <w:rFonts w:ascii="Times New Roman" w:eastAsia="Times New Roman" w:hAnsi="Times New Roman" w:cs="Times New Roman"/>
          <w:lang w:eastAsia="ru-RU"/>
        </w:rPr>
        <w:t>, гипермаркет, киоск, торговый павильон);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13994">
        <w:rPr>
          <w:rFonts w:ascii="Times New Roman" w:eastAsia="Times New Roman" w:hAnsi="Times New Roman" w:cs="Times New Roman"/>
          <w:lang w:eastAsia="ru-RU"/>
        </w:rPr>
        <w:t xml:space="preserve">предприятия (объекты) общественного питания (ресторан, кафе, бар, закусочная, столовая, в том числе столовые при предприятиях и учреждениях, комбинат общественного, в том </w:t>
      </w:r>
      <w:r w:rsidRPr="00613994">
        <w:rPr>
          <w:rFonts w:ascii="Times New Roman" w:eastAsia="Times New Roman" w:hAnsi="Times New Roman" w:cs="Times New Roman"/>
          <w:lang w:eastAsia="ru-RU"/>
        </w:rPr>
        <w:lastRenderedPageBreak/>
        <w:t xml:space="preserve">числе школьного питания, заготовочное предприятие питания, </w:t>
      </w:r>
      <w:proofErr w:type="spellStart"/>
      <w:r w:rsidRPr="00613994">
        <w:rPr>
          <w:rFonts w:ascii="Times New Roman" w:eastAsia="Times New Roman" w:hAnsi="Times New Roman" w:cs="Times New Roman"/>
          <w:lang w:eastAsia="ru-RU"/>
        </w:rPr>
        <w:t>доготовочное</w:t>
      </w:r>
      <w:proofErr w:type="spellEnd"/>
      <w:r w:rsidRPr="00613994">
        <w:rPr>
          <w:rFonts w:ascii="Times New Roman" w:eastAsia="Times New Roman" w:hAnsi="Times New Roman" w:cs="Times New Roman"/>
          <w:lang w:eastAsia="ru-RU"/>
        </w:rPr>
        <w:t xml:space="preserve"> предприятие питания, предприятия быстрого обслуживания, буфет, кафетерий, вагон-ресторан, магазин (отдел) кулинарии);</w:t>
      </w:r>
      <w:proofErr w:type="gramEnd"/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парикмахерские, салоны красоты, солярии;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объекты по уничтожению химического оружия (технологическая часть);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объекты по производству электрической и тепловой энергии (атомные станции)</w:t>
      </w:r>
    </w:p>
    <w:p w:rsidR="001B799A" w:rsidRPr="00613994" w:rsidRDefault="001B799A" w:rsidP="001B799A">
      <w:pPr>
        <w:pStyle w:val="Default"/>
        <w:rPr>
          <w:sz w:val="22"/>
          <w:szCs w:val="22"/>
        </w:rPr>
      </w:pPr>
      <w:r w:rsidRPr="00613994">
        <w:rPr>
          <w:sz w:val="22"/>
          <w:szCs w:val="22"/>
        </w:rPr>
        <w:t xml:space="preserve"> Проверочные листы уже утверждены, используются при проведении надзорных мероприятий при осуществлении государственного санитарно-эпидемиологического надзора.</w:t>
      </w:r>
    </w:p>
    <w:p w:rsidR="00FF6E5B" w:rsidRPr="00613994" w:rsidRDefault="00FF6E5B" w:rsidP="001B799A">
      <w:pPr>
        <w:pStyle w:val="Default"/>
        <w:rPr>
          <w:sz w:val="22"/>
          <w:szCs w:val="22"/>
        </w:rPr>
      </w:pPr>
    </w:p>
    <w:p w:rsidR="00FF6E5B" w:rsidRPr="00613994" w:rsidRDefault="00FF6E5B" w:rsidP="001B799A">
      <w:pPr>
        <w:pStyle w:val="Default"/>
        <w:rPr>
          <w:i/>
          <w:sz w:val="22"/>
          <w:szCs w:val="22"/>
        </w:rPr>
      </w:pPr>
      <w:r w:rsidRPr="00613994">
        <w:rPr>
          <w:i/>
          <w:sz w:val="22"/>
          <w:szCs w:val="22"/>
        </w:rPr>
        <w:t>3. Перечни нормативно-правовых актов</w:t>
      </w:r>
    </w:p>
    <w:p w:rsidR="00FF6E5B" w:rsidRPr="00613994" w:rsidRDefault="00FF6E5B" w:rsidP="00FF6E5B">
      <w:pPr>
        <w:pStyle w:val="1"/>
        <w:spacing w:after="204" w:line="384" w:lineRule="atLeast"/>
        <w:jc w:val="left"/>
        <w:rPr>
          <w:color w:val="4D4D4D"/>
          <w:sz w:val="22"/>
          <w:szCs w:val="22"/>
        </w:rPr>
      </w:pPr>
      <w:proofErr w:type="spellStart"/>
      <w:r w:rsidRPr="00613994">
        <w:rPr>
          <w:color w:val="4D4D4D"/>
          <w:sz w:val="22"/>
          <w:szCs w:val="22"/>
        </w:rPr>
        <w:t>Роспотребнадзор</w:t>
      </w:r>
      <w:proofErr w:type="spellEnd"/>
      <w:r w:rsidRPr="00613994">
        <w:rPr>
          <w:color w:val="4D4D4D"/>
          <w:sz w:val="22"/>
          <w:szCs w:val="22"/>
        </w:rPr>
        <w:t xml:space="preserve"> разложил требования к бизнесу по видам предпринимательской деятельности</w:t>
      </w:r>
    </w:p>
    <w:p w:rsidR="00FF6E5B" w:rsidRPr="00613994" w:rsidRDefault="00FF6E5B" w:rsidP="00FF6E5B">
      <w:pPr>
        <w:pStyle w:val="ad"/>
        <w:spacing w:before="0" w:beforeAutospacing="0" w:after="204" w:afterAutospacing="0"/>
        <w:rPr>
          <w:color w:val="000000"/>
          <w:sz w:val="22"/>
          <w:szCs w:val="22"/>
        </w:rPr>
      </w:pPr>
      <w:proofErr w:type="spellStart"/>
      <w:r w:rsidRPr="00613994">
        <w:rPr>
          <w:color w:val="000000"/>
          <w:sz w:val="22"/>
          <w:szCs w:val="22"/>
        </w:rPr>
        <w:t>Роспотребнадзор</w:t>
      </w:r>
      <w:proofErr w:type="spellEnd"/>
      <w:r w:rsidRPr="00613994">
        <w:rPr>
          <w:color w:val="000000"/>
          <w:sz w:val="22"/>
          <w:szCs w:val="22"/>
        </w:rPr>
        <w:t xml:space="preserve"> переработал Перечни нормативно-правовых актов (НПА), которые содержат обязательные требования к бизнесу и выполнение которых ведомство оценивает в рамках надзора в области защиты прав потребителей и санитарно-эпидемиологического надзора.</w:t>
      </w:r>
    </w:p>
    <w:p w:rsidR="00FF6E5B" w:rsidRPr="00613994" w:rsidRDefault="00FF6E5B" w:rsidP="00FF6E5B">
      <w:pPr>
        <w:pStyle w:val="ad"/>
        <w:spacing w:before="0" w:beforeAutospacing="0" w:after="204" w:afterAutospacing="0"/>
        <w:rPr>
          <w:color w:val="000000"/>
          <w:sz w:val="22"/>
          <w:szCs w:val="22"/>
        </w:rPr>
      </w:pPr>
      <w:r w:rsidRPr="00613994">
        <w:rPr>
          <w:sz w:val="22"/>
          <w:szCs w:val="22"/>
        </w:rPr>
        <w:t>Если </w:t>
      </w:r>
      <w:hyperlink r:id="rId14" w:history="1">
        <w:r w:rsidRPr="00613994">
          <w:rPr>
            <w:rStyle w:val="a6"/>
            <w:color w:val="auto"/>
            <w:sz w:val="22"/>
            <w:szCs w:val="22"/>
            <w:u w:val="none"/>
            <w:bdr w:val="none" w:sz="0" w:space="0" w:color="auto" w:frame="1"/>
          </w:rPr>
          <w:t>прежняя версия</w:t>
        </w:r>
      </w:hyperlink>
      <w:r w:rsidRPr="00613994">
        <w:rPr>
          <w:color w:val="000000"/>
          <w:sz w:val="22"/>
          <w:szCs w:val="22"/>
        </w:rPr>
        <w:t xml:space="preserve"> этих перечней была представлена в традиционном для госструктур виде – акты рассортированы только по юридической силе, то в обновленном формате перечни представляют собой таблицу, в которой каждая строка посвящена только отдельному виду предпринимательской деятельности и, соответственно, содержит только тот перечень актов, который </w:t>
      </w:r>
      <w:proofErr w:type="spellStart"/>
      <w:r w:rsidRPr="00613994">
        <w:rPr>
          <w:color w:val="000000"/>
          <w:sz w:val="22"/>
          <w:szCs w:val="22"/>
        </w:rPr>
        <w:t>релевантен</w:t>
      </w:r>
      <w:proofErr w:type="spellEnd"/>
      <w:r w:rsidRPr="00613994">
        <w:rPr>
          <w:color w:val="000000"/>
          <w:sz w:val="22"/>
          <w:szCs w:val="22"/>
        </w:rPr>
        <w:t xml:space="preserve"> для конкретного вида бизнеса.</w:t>
      </w:r>
    </w:p>
    <w:p w:rsidR="00FF6E5B" w:rsidRPr="00613994" w:rsidRDefault="00FF6E5B" w:rsidP="00FF6E5B">
      <w:pPr>
        <w:pStyle w:val="ad"/>
        <w:spacing w:before="0" w:beforeAutospacing="0" w:after="204" w:afterAutospacing="0"/>
        <w:rPr>
          <w:color w:val="000000"/>
          <w:sz w:val="22"/>
          <w:szCs w:val="22"/>
        </w:rPr>
      </w:pPr>
      <w:r w:rsidRPr="00613994">
        <w:rPr>
          <w:color w:val="000000"/>
          <w:sz w:val="22"/>
          <w:szCs w:val="22"/>
        </w:rPr>
        <w:t xml:space="preserve">При этом все НПА, исполнение которых будет проверять </w:t>
      </w:r>
      <w:proofErr w:type="spellStart"/>
      <w:r w:rsidRPr="00613994">
        <w:rPr>
          <w:color w:val="000000"/>
          <w:sz w:val="22"/>
          <w:szCs w:val="22"/>
        </w:rPr>
        <w:t>Роспотребнадзор</w:t>
      </w:r>
      <w:proofErr w:type="spellEnd"/>
      <w:r w:rsidRPr="00613994">
        <w:rPr>
          <w:color w:val="000000"/>
          <w:sz w:val="22"/>
          <w:szCs w:val="22"/>
        </w:rPr>
        <w:t xml:space="preserve"> и ФМБА России, разбиты в таблице на несколько групп. Отдельно выделены даже акты СССР и РСФСР, исполнение которых с 1 июля 2017 г. </w:t>
      </w:r>
      <w:hyperlink r:id="rId15" w:anchor="p_1076440295" w:history="1">
        <w:r w:rsidRPr="00613994">
          <w:rPr>
            <w:rStyle w:val="a6"/>
            <w:color w:val="auto"/>
            <w:sz w:val="22"/>
            <w:szCs w:val="22"/>
            <w:u w:val="none"/>
            <w:bdr w:val="none" w:sz="0" w:space="0" w:color="auto" w:frame="1"/>
          </w:rPr>
          <w:t>не проверяется</w:t>
        </w:r>
      </w:hyperlink>
      <w:r w:rsidRPr="00613994">
        <w:rPr>
          <w:sz w:val="22"/>
          <w:szCs w:val="22"/>
        </w:rPr>
        <w:t>.</w:t>
      </w:r>
    </w:p>
    <w:p w:rsidR="00FF6E5B" w:rsidRPr="00613994" w:rsidRDefault="00FF6E5B" w:rsidP="00FF6E5B">
      <w:pPr>
        <w:pStyle w:val="ad"/>
        <w:spacing w:before="0" w:beforeAutospacing="0" w:after="204" w:afterAutospacing="0"/>
        <w:rPr>
          <w:sz w:val="22"/>
          <w:szCs w:val="22"/>
        </w:rPr>
      </w:pPr>
      <w:r w:rsidRPr="00613994">
        <w:rPr>
          <w:color w:val="000000"/>
          <w:sz w:val="22"/>
          <w:szCs w:val="22"/>
        </w:rPr>
        <w:t xml:space="preserve">Таким образом, теперь гостиницы, булочные, ателье, парикмахерские и прочие субъекты могут не ломать голову над вопросом, обязаны ли они досконально изучить, в том числе, требования </w:t>
      </w:r>
      <w:proofErr w:type="spellStart"/>
      <w:r w:rsidRPr="00613994">
        <w:rPr>
          <w:color w:val="000000"/>
          <w:sz w:val="22"/>
          <w:szCs w:val="22"/>
        </w:rPr>
        <w:t>Техрегламента</w:t>
      </w:r>
      <w:proofErr w:type="spellEnd"/>
      <w:r w:rsidRPr="00613994">
        <w:rPr>
          <w:color w:val="000000"/>
          <w:sz w:val="22"/>
          <w:szCs w:val="22"/>
        </w:rPr>
        <w:t xml:space="preserve"> о безопасности низковольтного оборудования или ФЗ об обращении с пестицидами. Для того</w:t>
      </w:r>
      <w:proofErr w:type="gramStart"/>
      <w:r w:rsidRPr="00613994">
        <w:rPr>
          <w:color w:val="000000"/>
          <w:sz w:val="22"/>
          <w:szCs w:val="22"/>
        </w:rPr>
        <w:t>,</w:t>
      </w:r>
      <w:proofErr w:type="gramEnd"/>
      <w:r w:rsidRPr="00613994">
        <w:rPr>
          <w:color w:val="000000"/>
          <w:sz w:val="22"/>
          <w:szCs w:val="22"/>
        </w:rPr>
        <w:t xml:space="preserve"> чтобы определить свой "бизнес-минимум", достаточно просто найти в таблице название своего дела (например, "ремонт мебели" или "гостиница") либо свой код по </w:t>
      </w:r>
      <w:hyperlink r:id="rId16" w:history="1">
        <w:r w:rsidRPr="00613994">
          <w:rPr>
            <w:rStyle w:val="a6"/>
            <w:color w:val="auto"/>
            <w:sz w:val="22"/>
            <w:szCs w:val="22"/>
            <w:u w:val="none"/>
            <w:bdr w:val="none" w:sz="0" w:space="0" w:color="auto" w:frame="1"/>
          </w:rPr>
          <w:t>ОКВЭД 2</w:t>
        </w:r>
      </w:hyperlink>
      <w:r w:rsidRPr="00613994">
        <w:rPr>
          <w:sz w:val="22"/>
          <w:szCs w:val="22"/>
        </w:rPr>
        <w:t>.</w:t>
      </w:r>
    </w:p>
    <w:p w:rsidR="00FF6E5B" w:rsidRPr="00613994" w:rsidRDefault="00FF6E5B" w:rsidP="00FF6E5B">
      <w:r w:rsidRPr="00613994">
        <w:rPr>
          <w:rFonts w:ascii="Times New Roman" w:hAnsi="Times New Roman" w:cs="Times New Roman"/>
        </w:rPr>
        <w:t>Перечни опубликованы на сайте Роспотребнадзора по ссылке:</w:t>
      </w:r>
      <w:r w:rsidRPr="00613994">
        <w:t xml:space="preserve"> </w:t>
      </w:r>
      <w:r w:rsidRPr="00613994">
        <w:rPr>
          <w:rFonts w:ascii="Times New Roman" w:hAnsi="Times New Roman" w:cs="Times New Roman"/>
        </w:rPr>
        <w:t>http://rospotrebnadzor.ru/region/perecen_ob.php</w:t>
      </w:r>
    </w:p>
    <w:p w:rsidR="00FF6E5B" w:rsidRPr="00613994" w:rsidRDefault="00FF6E5B" w:rsidP="001B799A">
      <w:pPr>
        <w:pStyle w:val="Default"/>
        <w:rPr>
          <w:sz w:val="22"/>
          <w:szCs w:val="22"/>
        </w:rPr>
      </w:pPr>
    </w:p>
    <w:sectPr w:rsidR="00FF6E5B" w:rsidRPr="00613994" w:rsidSect="0051288E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07" w:rsidRDefault="00B02D07" w:rsidP="00364E7E">
      <w:pPr>
        <w:spacing w:after="0" w:line="240" w:lineRule="auto"/>
      </w:pPr>
      <w:r>
        <w:separator/>
      </w:r>
    </w:p>
  </w:endnote>
  <w:endnote w:type="continuationSeparator" w:id="0">
    <w:p w:rsidR="00B02D07" w:rsidRDefault="00B02D07" w:rsidP="0036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857516"/>
      <w:docPartObj>
        <w:docPartGallery w:val="Page Numbers (Bottom of Page)"/>
        <w:docPartUnique/>
      </w:docPartObj>
    </w:sdtPr>
    <w:sdtContent>
      <w:p w:rsidR="00B02D07" w:rsidRDefault="00E07FD6">
        <w:pPr>
          <w:pStyle w:val="af1"/>
          <w:jc w:val="center"/>
        </w:pPr>
        <w:fldSimple w:instr=" PAGE   \* MERGEFORMAT ">
          <w:r w:rsidR="00F62A0E">
            <w:rPr>
              <w:noProof/>
            </w:rPr>
            <w:t>31</w:t>
          </w:r>
        </w:fldSimple>
      </w:p>
    </w:sdtContent>
  </w:sdt>
  <w:p w:rsidR="00B02D07" w:rsidRDefault="00B02D0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07" w:rsidRDefault="00B02D07" w:rsidP="00364E7E">
      <w:pPr>
        <w:spacing w:after="0" w:line="240" w:lineRule="auto"/>
      </w:pPr>
      <w:r>
        <w:separator/>
      </w:r>
    </w:p>
  </w:footnote>
  <w:footnote w:type="continuationSeparator" w:id="0">
    <w:p w:rsidR="00B02D07" w:rsidRDefault="00B02D07" w:rsidP="00364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singleLevel"/>
    <w:tmpl w:val="00000019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16F01FD4"/>
    <w:multiLevelType w:val="hybridMultilevel"/>
    <w:tmpl w:val="A79C8C62"/>
    <w:lvl w:ilvl="0" w:tplc="F4085C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4"/>
      </w:rPr>
    </w:lvl>
    <w:lvl w:ilvl="1" w:tplc="33C445D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41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30A0B"/>
    <w:multiLevelType w:val="multilevel"/>
    <w:tmpl w:val="09F2D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0A24DA"/>
    <w:multiLevelType w:val="hybridMultilevel"/>
    <w:tmpl w:val="D30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44237"/>
    <w:multiLevelType w:val="hybridMultilevel"/>
    <w:tmpl w:val="297CF5B0"/>
    <w:lvl w:ilvl="0" w:tplc="9D9878F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260E11"/>
    <w:multiLevelType w:val="hybridMultilevel"/>
    <w:tmpl w:val="BD4A7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C29"/>
    <w:rsid w:val="000024BE"/>
    <w:rsid w:val="0001085E"/>
    <w:rsid w:val="00010ED0"/>
    <w:rsid w:val="00015CE0"/>
    <w:rsid w:val="000303AF"/>
    <w:rsid w:val="00037B2F"/>
    <w:rsid w:val="0004398F"/>
    <w:rsid w:val="0004738D"/>
    <w:rsid w:val="0005414F"/>
    <w:rsid w:val="00082AA5"/>
    <w:rsid w:val="00086C24"/>
    <w:rsid w:val="000A629E"/>
    <w:rsid w:val="000B7D2F"/>
    <w:rsid w:val="000C1BBA"/>
    <w:rsid w:val="000E0093"/>
    <w:rsid w:val="000F306E"/>
    <w:rsid w:val="00120CF4"/>
    <w:rsid w:val="00127276"/>
    <w:rsid w:val="00132532"/>
    <w:rsid w:val="00161C00"/>
    <w:rsid w:val="00165DED"/>
    <w:rsid w:val="00166B54"/>
    <w:rsid w:val="00180665"/>
    <w:rsid w:val="001B3433"/>
    <w:rsid w:val="001B5C6A"/>
    <w:rsid w:val="001B799A"/>
    <w:rsid w:val="001C067F"/>
    <w:rsid w:val="001C07B5"/>
    <w:rsid w:val="001D50F3"/>
    <w:rsid w:val="001E14EC"/>
    <w:rsid w:val="00200659"/>
    <w:rsid w:val="00210BF0"/>
    <w:rsid w:val="00210BFE"/>
    <w:rsid w:val="002239F1"/>
    <w:rsid w:val="002241F8"/>
    <w:rsid w:val="002302D6"/>
    <w:rsid w:val="002359AB"/>
    <w:rsid w:val="002522CC"/>
    <w:rsid w:val="00280580"/>
    <w:rsid w:val="00293E27"/>
    <w:rsid w:val="002C259B"/>
    <w:rsid w:val="002E111C"/>
    <w:rsid w:val="003131E4"/>
    <w:rsid w:val="00345488"/>
    <w:rsid w:val="00364E7E"/>
    <w:rsid w:val="003868CA"/>
    <w:rsid w:val="003A0747"/>
    <w:rsid w:val="003C7C7C"/>
    <w:rsid w:val="003D62D5"/>
    <w:rsid w:val="003E7BDF"/>
    <w:rsid w:val="003F2A7F"/>
    <w:rsid w:val="003F2F54"/>
    <w:rsid w:val="003F565E"/>
    <w:rsid w:val="004031FE"/>
    <w:rsid w:val="004043FF"/>
    <w:rsid w:val="00404C3F"/>
    <w:rsid w:val="004257D3"/>
    <w:rsid w:val="00434165"/>
    <w:rsid w:val="00450C1F"/>
    <w:rsid w:val="00452B12"/>
    <w:rsid w:val="004670B1"/>
    <w:rsid w:val="00471108"/>
    <w:rsid w:val="004736DC"/>
    <w:rsid w:val="004902FE"/>
    <w:rsid w:val="004A2E1B"/>
    <w:rsid w:val="004A3418"/>
    <w:rsid w:val="004C5750"/>
    <w:rsid w:val="004C752B"/>
    <w:rsid w:val="004D110A"/>
    <w:rsid w:val="00501466"/>
    <w:rsid w:val="005043DA"/>
    <w:rsid w:val="00505B2E"/>
    <w:rsid w:val="0051288E"/>
    <w:rsid w:val="00542F39"/>
    <w:rsid w:val="0055180A"/>
    <w:rsid w:val="005905FD"/>
    <w:rsid w:val="00593FA6"/>
    <w:rsid w:val="005A3031"/>
    <w:rsid w:val="005A404D"/>
    <w:rsid w:val="005C721B"/>
    <w:rsid w:val="005E153D"/>
    <w:rsid w:val="005E5032"/>
    <w:rsid w:val="005E72D7"/>
    <w:rsid w:val="005F028C"/>
    <w:rsid w:val="005F60E0"/>
    <w:rsid w:val="00606920"/>
    <w:rsid w:val="0060752E"/>
    <w:rsid w:val="00613994"/>
    <w:rsid w:val="00625D80"/>
    <w:rsid w:val="00641DD8"/>
    <w:rsid w:val="0064377A"/>
    <w:rsid w:val="00647E41"/>
    <w:rsid w:val="0065331E"/>
    <w:rsid w:val="00656EAE"/>
    <w:rsid w:val="006B04A3"/>
    <w:rsid w:val="006D3BF2"/>
    <w:rsid w:val="006D51D3"/>
    <w:rsid w:val="006E421D"/>
    <w:rsid w:val="006E6208"/>
    <w:rsid w:val="007131F6"/>
    <w:rsid w:val="00716F6B"/>
    <w:rsid w:val="007259C4"/>
    <w:rsid w:val="00732598"/>
    <w:rsid w:val="00735784"/>
    <w:rsid w:val="007556B5"/>
    <w:rsid w:val="00761C68"/>
    <w:rsid w:val="00781DAB"/>
    <w:rsid w:val="007A6EA7"/>
    <w:rsid w:val="007A7D19"/>
    <w:rsid w:val="007B3F6A"/>
    <w:rsid w:val="007C5078"/>
    <w:rsid w:val="007E0BAB"/>
    <w:rsid w:val="00800B77"/>
    <w:rsid w:val="00806C29"/>
    <w:rsid w:val="008073C1"/>
    <w:rsid w:val="008115B3"/>
    <w:rsid w:val="00847C38"/>
    <w:rsid w:val="00884AA4"/>
    <w:rsid w:val="008861C8"/>
    <w:rsid w:val="008A0127"/>
    <w:rsid w:val="008A24A4"/>
    <w:rsid w:val="008A7CB7"/>
    <w:rsid w:val="008B4724"/>
    <w:rsid w:val="008C1BBC"/>
    <w:rsid w:val="008D0BD3"/>
    <w:rsid w:val="008D11BB"/>
    <w:rsid w:val="008E05CC"/>
    <w:rsid w:val="008F7947"/>
    <w:rsid w:val="00942051"/>
    <w:rsid w:val="009448C9"/>
    <w:rsid w:val="00945F4C"/>
    <w:rsid w:val="0097745B"/>
    <w:rsid w:val="009B3972"/>
    <w:rsid w:val="009B681D"/>
    <w:rsid w:val="009D6AF1"/>
    <w:rsid w:val="009E07CE"/>
    <w:rsid w:val="009E2652"/>
    <w:rsid w:val="009F0510"/>
    <w:rsid w:val="009F15F2"/>
    <w:rsid w:val="00A018B1"/>
    <w:rsid w:val="00A0348E"/>
    <w:rsid w:val="00A13A0D"/>
    <w:rsid w:val="00A34EC7"/>
    <w:rsid w:val="00A35B2E"/>
    <w:rsid w:val="00A402CE"/>
    <w:rsid w:val="00A4410B"/>
    <w:rsid w:val="00A46BA6"/>
    <w:rsid w:val="00A52FA4"/>
    <w:rsid w:val="00A61AE0"/>
    <w:rsid w:val="00A66F79"/>
    <w:rsid w:val="00A7710B"/>
    <w:rsid w:val="00AD6582"/>
    <w:rsid w:val="00B02D07"/>
    <w:rsid w:val="00B05178"/>
    <w:rsid w:val="00B05BA9"/>
    <w:rsid w:val="00B102DC"/>
    <w:rsid w:val="00B23095"/>
    <w:rsid w:val="00B86159"/>
    <w:rsid w:val="00B96621"/>
    <w:rsid w:val="00BA16D2"/>
    <w:rsid w:val="00BB038D"/>
    <w:rsid w:val="00BB56BF"/>
    <w:rsid w:val="00BC0D12"/>
    <w:rsid w:val="00BC37CA"/>
    <w:rsid w:val="00BE4491"/>
    <w:rsid w:val="00C00BF3"/>
    <w:rsid w:val="00C1018D"/>
    <w:rsid w:val="00C332CD"/>
    <w:rsid w:val="00C420B6"/>
    <w:rsid w:val="00C67545"/>
    <w:rsid w:val="00C703F9"/>
    <w:rsid w:val="00C70C0A"/>
    <w:rsid w:val="00C71E32"/>
    <w:rsid w:val="00C95790"/>
    <w:rsid w:val="00C97358"/>
    <w:rsid w:val="00CA61E5"/>
    <w:rsid w:val="00CD17D7"/>
    <w:rsid w:val="00CD610F"/>
    <w:rsid w:val="00D31377"/>
    <w:rsid w:val="00D47A39"/>
    <w:rsid w:val="00D729DD"/>
    <w:rsid w:val="00D8440F"/>
    <w:rsid w:val="00D97EC1"/>
    <w:rsid w:val="00DA4A5C"/>
    <w:rsid w:val="00DA79D1"/>
    <w:rsid w:val="00DD0188"/>
    <w:rsid w:val="00DD595F"/>
    <w:rsid w:val="00DF5455"/>
    <w:rsid w:val="00E07FD6"/>
    <w:rsid w:val="00E15AB7"/>
    <w:rsid w:val="00E2694F"/>
    <w:rsid w:val="00E31E43"/>
    <w:rsid w:val="00E5321C"/>
    <w:rsid w:val="00E71A46"/>
    <w:rsid w:val="00E9225E"/>
    <w:rsid w:val="00E971FE"/>
    <w:rsid w:val="00EA4B02"/>
    <w:rsid w:val="00EB12B0"/>
    <w:rsid w:val="00EC20A2"/>
    <w:rsid w:val="00EC634D"/>
    <w:rsid w:val="00F01BDF"/>
    <w:rsid w:val="00F1517B"/>
    <w:rsid w:val="00F26F46"/>
    <w:rsid w:val="00F40B12"/>
    <w:rsid w:val="00F55ADB"/>
    <w:rsid w:val="00F62A0E"/>
    <w:rsid w:val="00F938EC"/>
    <w:rsid w:val="00F942D6"/>
    <w:rsid w:val="00FA34F0"/>
    <w:rsid w:val="00FD34DC"/>
    <w:rsid w:val="00FE39E3"/>
    <w:rsid w:val="00FF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8E"/>
  </w:style>
  <w:style w:type="paragraph" w:styleId="1">
    <w:name w:val="heading 1"/>
    <w:basedOn w:val="a"/>
    <w:next w:val="a"/>
    <w:link w:val="10"/>
    <w:qFormat/>
    <w:rsid w:val="000A629E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F0510"/>
    <w:pPr>
      <w:keepNext/>
      <w:spacing w:after="0" w:line="240" w:lineRule="auto"/>
      <w:ind w:left="144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9F0510"/>
    <w:pPr>
      <w:keepNext/>
      <w:spacing w:after="0" w:line="240" w:lineRule="auto"/>
      <w:ind w:left="540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9F0510"/>
    <w:pPr>
      <w:keepNext/>
      <w:tabs>
        <w:tab w:val="left" w:pos="10620"/>
      </w:tabs>
      <w:suppressAutoHyphens/>
      <w:autoSpaceDE w:val="0"/>
      <w:autoSpaceDN w:val="0"/>
      <w:adjustRightInd w:val="0"/>
      <w:spacing w:after="0" w:line="240" w:lineRule="auto"/>
      <w:ind w:right="278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F0510"/>
    <w:pPr>
      <w:keepNext/>
      <w:tabs>
        <w:tab w:val="left" w:pos="10080"/>
      </w:tabs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F0510"/>
    <w:pPr>
      <w:keepNext/>
      <w:suppressAutoHyphens/>
      <w:autoSpaceDE w:val="0"/>
      <w:autoSpaceDN w:val="0"/>
      <w:adjustRightInd w:val="0"/>
      <w:spacing w:after="0" w:line="240" w:lineRule="auto"/>
      <w:ind w:right="818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F0510"/>
    <w:pPr>
      <w:keepNext/>
      <w:spacing w:after="0" w:line="240" w:lineRule="auto"/>
      <w:ind w:left="144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9F0510"/>
    <w:pPr>
      <w:keepNext/>
      <w:tabs>
        <w:tab w:val="left" w:pos="3940"/>
      </w:tabs>
      <w:suppressAutoHyphens/>
      <w:autoSpaceDE w:val="0"/>
      <w:autoSpaceDN w:val="0"/>
      <w:adjustRightInd w:val="0"/>
      <w:spacing w:after="0" w:line="240" w:lineRule="auto"/>
      <w:ind w:right="57"/>
      <w:jc w:val="right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F051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4">
    <w:name w:val="List Paragraph"/>
    <w:basedOn w:val="a"/>
    <w:link w:val="a5"/>
    <w:uiPriority w:val="34"/>
    <w:qFormat/>
    <w:rsid w:val="000F30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306E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F306E"/>
    <w:rPr>
      <w:rFonts w:ascii="Times New Roman" w:hAnsi="Times New Roman" w:cs="Times New Roman" w:hint="default"/>
      <w:sz w:val="18"/>
      <w:szCs w:val="18"/>
    </w:rPr>
  </w:style>
  <w:style w:type="character" w:customStyle="1" w:styleId="FontStyle206">
    <w:name w:val="Font Style206"/>
    <w:rsid w:val="000F306E"/>
    <w:rPr>
      <w:rFonts w:ascii="Times New Roman" w:hAnsi="Times New Roman" w:cs="Times New Roman" w:hint="default"/>
      <w:sz w:val="28"/>
      <w:szCs w:val="28"/>
    </w:rPr>
  </w:style>
  <w:style w:type="character" w:styleId="a6">
    <w:name w:val="Hyperlink"/>
    <w:basedOn w:val="a0"/>
    <w:uiPriority w:val="99"/>
    <w:unhideWhenUsed/>
    <w:rsid w:val="00800B77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8C1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8C1BBC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locked/>
    <w:rsid w:val="008C1BBC"/>
    <w:rPr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C1BBC"/>
    <w:pPr>
      <w:shd w:val="clear" w:color="auto" w:fill="FFFFFF"/>
      <w:spacing w:before="4320" w:after="0" w:line="0" w:lineRule="atLeast"/>
      <w:jc w:val="center"/>
    </w:pPr>
    <w:rPr>
      <w:sz w:val="27"/>
      <w:szCs w:val="27"/>
    </w:rPr>
  </w:style>
  <w:style w:type="table" w:styleId="a7">
    <w:name w:val="Table Grid"/>
    <w:basedOn w:val="a1"/>
    <w:uiPriority w:val="59"/>
    <w:rsid w:val="00FA3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3F2A7F"/>
  </w:style>
  <w:style w:type="paragraph" w:styleId="a8">
    <w:name w:val="Body Text"/>
    <w:basedOn w:val="a"/>
    <w:link w:val="a9"/>
    <w:uiPriority w:val="99"/>
    <w:unhideWhenUsed/>
    <w:rsid w:val="000A629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A629E"/>
  </w:style>
  <w:style w:type="character" w:customStyle="1" w:styleId="10">
    <w:name w:val="Заголовок 1 Знак"/>
    <w:basedOn w:val="a0"/>
    <w:link w:val="1"/>
    <w:rsid w:val="000A629E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ConsPlusTitle">
    <w:name w:val="ConsPlusTitle"/>
    <w:uiPriority w:val="99"/>
    <w:rsid w:val="000A6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0A629E"/>
    <w:rPr>
      <w:b/>
      <w:bCs/>
      <w:color w:val="106BBE"/>
    </w:rPr>
  </w:style>
  <w:style w:type="character" w:customStyle="1" w:styleId="ecattext">
    <w:name w:val="ecattext"/>
    <w:basedOn w:val="a0"/>
    <w:rsid w:val="002359AB"/>
  </w:style>
  <w:style w:type="paragraph" w:styleId="ab">
    <w:name w:val="Balloon Text"/>
    <w:basedOn w:val="a"/>
    <w:link w:val="ac"/>
    <w:semiHidden/>
    <w:unhideWhenUsed/>
    <w:rsid w:val="001B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B799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7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1B79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nhideWhenUsed/>
    <w:rsid w:val="001B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B799A"/>
    <w:rPr>
      <w:b/>
      <w:bCs/>
    </w:rPr>
  </w:style>
  <w:style w:type="paragraph" w:styleId="af">
    <w:name w:val="header"/>
    <w:basedOn w:val="a"/>
    <w:link w:val="af0"/>
    <w:uiPriority w:val="99"/>
    <w:unhideWhenUsed/>
    <w:rsid w:val="00364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64E7E"/>
  </w:style>
  <w:style w:type="paragraph" w:styleId="af1">
    <w:name w:val="footer"/>
    <w:basedOn w:val="a"/>
    <w:link w:val="af2"/>
    <w:uiPriority w:val="99"/>
    <w:unhideWhenUsed/>
    <w:rsid w:val="00364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64E7E"/>
  </w:style>
  <w:style w:type="character" w:customStyle="1" w:styleId="20">
    <w:name w:val="Заголовок 2 Знак"/>
    <w:basedOn w:val="a0"/>
    <w:link w:val="2"/>
    <w:rsid w:val="009F0510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9F0510"/>
    <w:rPr>
      <w:rFonts w:ascii="Times New Roman" w:eastAsia="Times New Roman" w:hAnsi="Times New Roman" w:cs="Times New Roman"/>
      <w:b/>
      <w:bCs/>
      <w:szCs w:val="24"/>
    </w:rPr>
  </w:style>
  <w:style w:type="character" w:customStyle="1" w:styleId="40">
    <w:name w:val="Заголовок 4 Знак"/>
    <w:basedOn w:val="a0"/>
    <w:link w:val="4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F051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F05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Document Map"/>
    <w:basedOn w:val="a"/>
    <w:link w:val="af4"/>
    <w:semiHidden/>
    <w:rsid w:val="009F051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9F051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5">
    <w:name w:val="Body Text Indent"/>
    <w:basedOn w:val="a"/>
    <w:link w:val="af6"/>
    <w:rsid w:val="009F0510"/>
    <w:pPr>
      <w:spacing w:after="0" w:line="240" w:lineRule="auto"/>
      <w:ind w:left="59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9F0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F0510"/>
    <w:pPr>
      <w:spacing w:after="0" w:line="240" w:lineRule="auto"/>
      <w:ind w:firstLine="90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9F0510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F0510"/>
  </w:style>
  <w:style w:type="paragraph" w:customStyle="1" w:styleId="af8">
    <w:name w:val="Знак Знак Знак"/>
    <w:basedOn w:val="a"/>
    <w:rsid w:val="009F05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1">
    <w:name w:val="s1"/>
    <w:rsid w:val="009F0510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customStyle="1" w:styleId="af9">
    <w:name w:val="Знак Знак Знак"/>
    <w:basedOn w:val="a"/>
    <w:rsid w:val="009F05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5">
    <w:name w:val="Îñíîâíîé òåêñò 2"/>
    <w:basedOn w:val="a"/>
    <w:rsid w:val="009F051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9F05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rsid w:val="009F051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rsid w:val="009F05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unhideWhenUsed/>
    <w:rsid w:val="009F0510"/>
    <w:rPr>
      <w:vertAlign w:val="superscript"/>
    </w:rPr>
  </w:style>
  <w:style w:type="paragraph" w:customStyle="1" w:styleId="11">
    <w:name w:val="Знак Знак Знак1 Знак"/>
    <w:basedOn w:val="a"/>
    <w:rsid w:val="009F05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9F05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9F05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5">
    <w:name w:val="Абзац списка Знак"/>
    <w:link w:val="a4"/>
    <w:uiPriority w:val="34"/>
    <w:rsid w:val="009F0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Subtitle"/>
    <w:basedOn w:val="a"/>
    <w:link w:val="aff"/>
    <w:qFormat/>
    <w:rsid w:val="009F0510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32"/>
      <w:szCs w:val="20"/>
      <w:lang w:eastAsia="ru-RU"/>
    </w:rPr>
  </w:style>
  <w:style w:type="character" w:customStyle="1" w:styleId="aff">
    <w:name w:val="Подзаголовок Знак"/>
    <w:basedOn w:val="a0"/>
    <w:link w:val="afe"/>
    <w:rsid w:val="009F051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ru-RU"/>
    </w:rPr>
  </w:style>
  <w:style w:type="character" w:styleId="aff0">
    <w:name w:val="Emphasis"/>
    <w:qFormat/>
    <w:rsid w:val="009F05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garantf1://12068518.0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68518.1010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7065072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8518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64247/36bfb7176e3e8bfebe718035887e4efc/" TargetMode="External"/><Relationship Id="rId10" Type="http://schemas.openxmlformats.org/officeDocument/2006/relationships/hyperlink" Target="garantf1://12068518.12000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estr.nic-itep.ru/NoticeRegister/%D0%A3%D0%B2%D0%B5%D0%B4%D0%BE%D0%BC%D0%BB%D0%B5%D0%BD%D0%B8%D1%8F.aspx" TargetMode="External"/><Relationship Id="rId14" Type="http://schemas.openxmlformats.org/officeDocument/2006/relationships/hyperlink" Target="http://base.garant.ru/71820994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F3DC3-DEC5-4085-BE78-F8C97ECF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31</Pages>
  <Words>13530</Words>
  <Characters>77122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Юлия Николаевна</cp:lastModifiedBy>
  <cp:revision>36</cp:revision>
  <cp:lastPrinted>2018-05-29T05:36:00Z</cp:lastPrinted>
  <dcterms:created xsi:type="dcterms:W3CDTF">2018-02-16T04:00:00Z</dcterms:created>
  <dcterms:modified xsi:type="dcterms:W3CDTF">2018-05-29T05:49:00Z</dcterms:modified>
</cp:coreProperties>
</file>