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00" w:rsidRDefault="00EF6C00" w:rsidP="00EF6C00">
      <w:pPr>
        <w:pStyle w:val="ConsPlusNormal"/>
        <w:jc w:val="center"/>
        <w:outlineLvl w:val="0"/>
        <w:rPr>
          <w:b/>
        </w:rPr>
      </w:pPr>
      <w:proofErr w:type="gramStart"/>
      <w:r>
        <w:rPr>
          <w:b/>
        </w:rPr>
        <w:t>Признаны</w:t>
      </w:r>
      <w:proofErr w:type="gramEnd"/>
      <w:r>
        <w:rPr>
          <w:b/>
        </w:rPr>
        <w:t xml:space="preserve"> утрат</w:t>
      </w:r>
      <w:bookmarkStart w:id="0" w:name="_GoBack"/>
      <w:bookmarkEnd w:id="0"/>
      <w:r>
        <w:rPr>
          <w:b/>
        </w:rPr>
        <w:t>ившими силу ряд санитарных норм и правил, а также гигиенических требований</w:t>
      </w:r>
    </w:p>
    <w:p w:rsidR="00EF6C00" w:rsidRDefault="00EF6C00" w:rsidP="00EF6C00">
      <w:pPr>
        <w:pStyle w:val="ConsPlusNormal"/>
        <w:jc w:val="both"/>
        <w:outlineLvl w:val="0"/>
      </w:pPr>
    </w:p>
    <w:p w:rsidR="00EF6C00" w:rsidRDefault="00EF6C00" w:rsidP="00EF6C00">
      <w:pPr>
        <w:pStyle w:val="ConsPlusNormal"/>
        <w:jc w:val="both"/>
        <w:outlineLvl w:val="0"/>
      </w:pPr>
      <w:proofErr w:type="gramStart"/>
      <w:r>
        <w:t>В перечень включены 29 позиций, в числе которых санитарные правила и нормы по устройству и эксплуатации теплиц и тепличных комбинатов, утвержденные Главным государственным санитарным врачом СССР 26.06.1991 N 5791-91, санитарные правила для животноводческих предприятий, утвержденные заместителем Главного государственного санитарного врача СССР 31.12.1987 N 4542-87, санитарные правила по устройству и эксплуатации водозаборов с системой искусственного пополнения подземных вод хозяйственно-питьевого назначения, утвержденные</w:t>
      </w:r>
      <w:proofErr w:type="gramEnd"/>
      <w:r>
        <w:t xml:space="preserve"> </w:t>
      </w:r>
      <w:proofErr w:type="gramStart"/>
      <w:r>
        <w:t xml:space="preserve">заместителем Главного государственного санитарного врача СССР 26.03.1979 N 1974-79, санитарные правила проектирования, строительства и эксплуатации водохранилищ, утвержденные заместителем Главного государственного санитарного врача СССР 01.07.1985 N 3907-85, санитарные нормы допустимой громкости звучания звуковоспроизводящих и </w:t>
      </w:r>
      <w:proofErr w:type="spellStart"/>
      <w:r>
        <w:t>звукоусилительных</w:t>
      </w:r>
      <w:proofErr w:type="spellEnd"/>
      <w:r>
        <w:t xml:space="preserve"> устройств в закрытых помещениях и на открытых площадках, утвержденные заместителем Главного государственного санитарного врача СССР 07.07.1987 N 4396-87, санитарные правила устройства, содержания и организации режима пионерских</w:t>
      </w:r>
      <w:proofErr w:type="gramEnd"/>
      <w:r>
        <w:t xml:space="preserve"> </w:t>
      </w:r>
      <w:proofErr w:type="gramStart"/>
      <w:r>
        <w:t>лагерей, утвержденные Главным государственным санитарным врачом СССР 30.09.1975 N 1355-75, гигиенические требования к горным машинам и механизмам для угольных шахт, утвержденные Главным государственным санитарным врачом СССР 20.08.1973 N 1115-73, гигиенические требования при работе с ядовитыми змеями, их ядами в герпетологических лабораториях, утвержденные заместителем Главного государственного санитарного врача СССР 01.04.1970 N 843-70.</w:t>
      </w:r>
      <w:proofErr w:type="gramEnd"/>
    </w:p>
    <w:p w:rsidR="00EF6C00" w:rsidRDefault="00EF6C00" w:rsidP="00EF6C00">
      <w:pPr>
        <w:pStyle w:val="ConsPlusNormal"/>
        <w:jc w:val="both"/>
        <w:outlineLvl w:val="0"/>
      </w:pPr>
    </w:p>
    <w:p w:rsidR="00EF6C00" w:rsidRDefault="00EF6C00" w:rsidP="00EF6C00">
      <w:pPr>
        <w:pStyle w:val="ConsPlusNormal"/>
        <w:jc w:val="both"/>
        <w:outlineLvl w:val="0"/>
      </w:pPr>
    </w:p>
    <w:p w:rsidR="00EF6C00" w:rsidRDefault="00EF6C00" w:rsidP="00EF6C00">
      <w:pPr>
        <w:pStyle w:val="ConsPlusTitle"/>
        <w:jc w:val="center"/>
      </w:pPr>
      <w:r>
        <w:t>ФЕДЕРАЛЬНАЯ СЛУЖБА ПО НАДЗОРУ В СФЕРЕ ЗАЩИТЫ</w:t>
      </w:r>
    </w:p>
    <w:p w:rsidR="00EF6C00" w:rsidRDefault="00EF6C00" w:rsidP="00EF6C00">
      <w:pPr>
        <w:pStyle w:val="ConsPlusTitle"/>
        <w:jc w:val="center"/>
      </w:pPr>
      <w:r>
        <w:t>ПРАВ ПОТРЕБИТЕЛЕЙ И БЛАГОПОЛУЧИЯ ЧЕЛОВЕКА</w:t>
      </w:r>
    </w:p>
    <w:p w:rsidR="00EF6C00" w:rsidRDefault="00EF6C00" w:rsidP="00EF6C00">
      <w:pPr>
        <w:pStyle w:val="ConsPlusTitle"/>
        <w:jc w:val="center"/>
      </w:pPr>
    </w:p>
    <w:p w:rsidR="00EF6C00" w:rsidRDefault="00EF6C00" w:rsidP="00EF6C00">
      <w:pPr>
        <w:pStyle w:val="ConsPlusTitle"/>
        <w:jc w:val="center"/>
      </w:pPr>
      <w:r>
        <w:t>ГЛАВНЫЙ ГОСУДАРСТВЕННЫЙ САНИТАРНЫЙ ВРАЧ</w:t>
      </w:r>
    </w:p>
    <w:p w:rsidR="00EF6C00" w:rsidRDefault="00EF6C00" w:rsidP="00EF6C00">
      <w:pPr>
        <w:pStyle w:val="ConsPlusTitle"/>
        <w:jc w:val="center"/>
      </w:pPr>
      <w:r>
        <w:t>РОССИЙСКОЙ ФЕДЕРАЦИИ</w:t>
      </w:r>
    </w:p>
    <w:p w:rsidR="00EF6C00" w:rsidRDefault="00EF6C00" w:rsidP="00EF6C00">
      <w:pPr>
        <w:pStyle w:val="ConsPlusTitle"/>
        <w:jc w:val="center"/>
      </w:pPr>
    </w:p>
    <w:p w:rsidR="00EF6C00" w:rsidRDefault="00EF6C00" w:rsidP="00EF6C00">
      <w:pPr>
        <w:pStyle w:val="ConsPlusTitle"/>
        <w:jc w:val="center"/>
      </w:pPr>
      <w:r>
        <w:t>ПОСТАНОВЛЕНИЕ</w:t>
      </w:r>
    </w:p>
    <w:p w:rsidR="00EF6C00" w:rsidRDefault="00EF6C00" w:rsidP="00EF6C00">
      <w:pPr>
        <w:pStyle w:val="ConsPlusTitle"/>
        <w:jc w:val="center"/>
      </w:pPr>
      <w:r>
        <w:t>от 14 декабря 2017 г. N 156</w:t>
      </w:r>
    </w:p>
    <w:p w:rsidR="00EF6C00" w:rsidRDefault="00EF6C00" w:rsidP="00EF6C00">
      <w:pPr>
        <w:pStyle w:val="ConsPlusTitle"/>
        <w:jc w:val="center"/>
      </w:pPr>
    </w:p>
    <w:p w:rsidR="00EF6C00" w:rsidRDefault="00EF6C00" w:rsidP="00EF6C00">
      <w:pPr>
        <w:pStyle w:val="ConsPlusTitle"/>
        <w:jc w:val="center"/>
      </w:pPr>
      <w:r>
        <w:t>ОБ ОТМЕНЕ</w:t>
      </w:r>
    </w:p>
    <w:p w:rsidR="00EF6C00" w:rsidRDefault="00EF6C00" w:rsidP="00EF6C00">
      <w:pPr>
        <w:pStyle w:val="ConsPlusTitle"/>
        <w:jc w:val="center"/>
      </w:pPr>
      <w:r>
        <w:t>ОТДЕЛЬНЫХ САНИТАРНЫХ ПРАВИЛ И ГИГИЕНИЧЕСКИХ ТРЕБОВАНИЙ</w:t>
      </w:r>
    </w:p>
    <w:p w:rsidR="00EF6C00" w:rsidRDefault="00EF6C00" w:rsidP="00EF6C00">
      <w:pPr>
        <w:pStyle w:val="ConsPlusNormal"/>
        <w:ind w:firstLine="540"/>
        <w:jc w:val="both"/>
      </w:pPr>
    </w:p>
    <w:p w:rsidR="00EF6C00" w:rsidRDefault="00EF6C00" w:rsidP="00EF6C00">
      <w:pPr>
        <w:pStyle w:val="ConsPlusNormal"/>
        <w:ind w:firstLine="540"/>
        <w:jc w:val="both"/>
      </w:pPr>
      <w:proofErr w:type="gramStart"/>
      <w: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N 27 (ч. I), ст. 2700; 2004, N 35, ст. 3607; 2005, N 19, ст. 1752;</w:t>
      </w:r>
      <w:proofErr w:type="gramEnd"/>
      <w:r>
        <w:t xml:space="preserve"> </w:t>
      </w:r>
      <w:proofErr w:type="gramStart"/>
      <w:r>
        <w:t>2006, N 1, ст. 10; N 52 (ч. I), ст. 5498; 2007, N 1 (ч. I), ст. 21; N 1 (ч. I), ст. 29; N 27, ст. 3213; N 46, ст. 5554; N 49, ст. 6070; 2008, N 29 (ч. I), ст. 3418; N 30 (ч. II), ст. 3616; 2009, N 1, ст. 17;</w:t>
      </w:r>
      <w:proofErr w:type="gramEnd"/>
      <w:r>
        <w:t xml:space="preserve"> 2010, N 40, ст. 4969; 2011, N 1, ст. 6; N 30 (ч. I), ст. 4563, ст. 4590, ст. 4591, ст. 4596; N 50, ст. 7359; 2012, N 24, ст. 3069; N 26, ст. 3446; 2013, N 27, ст. 3477; N 30 (ч. I), ст. 4079; N 48, ст. 6165; </w:t>
      </w:r>
      <w:proofErr w:type="gramStart"/>
      <w:r>
        <w:t>2014, N 26 (ч. I), ст. 3366, ст. 3377; 2015, N 1 (ч. I), ст. 11; N 27, ст. 3951, N 29 (ч. I), ст. 4339; N 29 (ч. I), ст. 4359; N 48 (ч. I), ст. 6724; 2016, N 27 (ч. I), ст. 4160; N 27 (ч. II), ст. 4238;</w:t>
      </w:r>
      <w:proofErr w:type="gramEnd"/>
      <w:r>
        <w:t xml:space="preserve"> </w:t>
      </w:r>
      <w:proofErr w:type="gramStart"/>
      <w:r>
        <w:t>2017, N 27, ст. 3932; N 27, ст. 3938; N 31 (ч. I), ст. 4765; N 31 (ч. I), ст. 4770)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</w:t>
      </w:r>
      <w:proofErr w:type="gramEnd"/>
      <w:r>
        <w:t xml:space="preserve"> </w:t>
      </w:r>
      <w:proofErr w:type="gramStart"/>
      <w:r>
        <w:t>2004, N 8, ст. 663; N 47, ст. 4666; 2005, N 39, ст. 3953) постановляю:</w:t>
      </w:r>
      <w:proofErr w:type="gramEnd"/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Признать утратившими силу: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1. Санитарные правила и нормы по устройству и эксплуатации теплиц и тепличных комбинатов, утвержденные Главным государственным санитарным врачом СССР 26.06.1991 N 5791-91;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2. Предельно допустимые уровни плотности потока энергии, создаваемой микроволновыми печами, утвержденные заместителем Главного государственного санитарного врача СССР 16.02.1983 N 2666-83;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3. Санитарные правила для авиационно-технических баз эксплуатационных предприятий гражданской авиации, утвержденные заместителем Главного государственного санитарного врача СССР 01.09.1989 N 5059-89;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4. Санитарные правила при работе </w:t>
      </w:r>
      <w:proofErr w:type="gramStart"/>
      <w:r>
        <w:t>со</w:t>
      </w:r>
      <w:proofErr w:type="gramEnd"/>
      <w:r>
        <w:t xml:space="preserve"> ртутью, ее соединениями и приборами с ртутным заполнением, утвержденные Главным государственным санитарным врачом СССР 04.04.1988 N 4607-88;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5. Санитарные правила для животноводческих предприятий, утвержденные заместителем Главного государственного санитарного врача СССР 31.12.1987 N 4542-87;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6. Санитарные правила по устройству и эксплуатации водозаборов с системой искусственного пополнения подземных вод хозяйственно-питьевого назначения, утвержденные заместителем Главного государственного санитарного врача СССР 26.03.1979 N 1974-79;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7. Санитарные правила устройства и эксплуатации отделений (кабинетов) для отпуска внутренних </w:t>
      </w:r>
      <w:proofErr w:type="spellStart"/>
      <w:r>
        <w:lastRenderedPageBreak/>
        <w:t>непитьевых</w:t>
      </w:r>
      <w:proofErr w:type="spellEnd"/>
      <w:r>
        <w:t xml:space="preserve"> бальнеотерапевтических процедур, утвержденные заместителем Главного государственного санитарного врача СССР 20.03.1975 N 1234-75;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8. Санитарные правила устройства и содержания сливных станций, утвержденные заместителем Главного государственного санитарного врача СССР 10.01.1975 N 1216-75;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9. Санитарные правила и нормы по производству и применению товаров бытовой химии, утвержденные заместителем Главного государственного санитарного врача СССР 12.08.1991 N 6026 Б-91;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10. Санитарные правила проектирования, строительства и эксплуатации водохранилищ, утвержденные заместителем Главного государственного санитарного врача СССР 01.07.1985 N 3907-85;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11. Санитарные нормы допустимой громкости звучания звуковоспроизводящих и </w:t>
      </w:r>
      <w:proofErr w:type="spellStart"/>
      <w:r>
        <w:t>звукоусилительных</w:t>
      </w:r>
      <w:proofErr w:type="spellEnd"/>
      <w:r>
        <w:t xml:space="preserve"> устройств в закрытых помещениях и на открытых площадках, утвержденные заместителем Главного государственного санитарного врача СССР 07.07.1987 N 4396-87;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12.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частоты, утвержденные заместителем Главного государственного санитарного врача СССР 23.02.1984 N 2971-84;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13. Правила и нормы по промышленной санитарии для строительства и эксплуатации заводов шинной промышленности, утвержденные Главным государственным санитарным врачом СССР 01.03.1974 N 1148-74;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14. </w:t>
      </w:r>
      <w:proofErr w:type="gramStart"/>
      <w:r>
        <w:t>Санитарные правила при работе с бериллием и его соединениями, утвержденные Главным государственным санитарным врачом СССР 16.11.1972 N 993-72);</w:t>
      </w:r>
      <w:proofErr w:type="gramEnd"/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15. Санитарные правила для производств </w:t>
      </w:r>
      <w:proofErr w:type="spellStart"/>
      <w:r>
        <w:t>свинецсодержащих</w:t>
      </w:r>
      <w:proofErr w:type="spellEnd"/>
      <w:r>
        <w:t xml:space="preserve">, </w:t>
      </w:r>
      <w:proofErr w:type="spellStart"/>
      <w:r>
        <w:t>селенсодержащих</w:t>
      </w:r>
      <w:proofErr w:type="spellEnd"/>
      <w:r>
        <w:t xml:space="preserve"> и марганецсодержащих сталей, утвержденные заместителем Главного государственного санитарного врача СССР 31.07.1991 N 5806-91;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16. Санитарные правила по устройству тракторов и сельскохозяйственных машин, утвержденные заместителем Главного государственного санитарного врача СССР 28.04.1987 N 4282-87;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17. Санитарные правила на устройство и эксплуатацию оборудования для плазменной обработки материалов, утвержденные заместителем Главного государственного санитарного врача СССР 13.12.1985 N 4053-85;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18. Санитарные правила по устройству, оборудованию и эксплуатации цехов производства литья по </w:t>
      </w:r>
      <w:proofErr w:type="spellStart"/>
      <w:r>
        <w:t>пенополистироловым</w:t>
      </w:r>
      <w:proofErr w:type="spellEnd"/>
      <w:r>
        <w:t xml:space="preserve"> моделям, утвержденные заместителем Главного государственного санитарного врача СССР 10.05.1979 N 1981-79;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19. Гигиенические требования к машинам и механизмам, применяемым при разработке рудных, нерудных и россыпных месторождений полезных ископаемых, утвержденные заместителем Главного государственного санитарного врача СССР 19.02.1979 N 1964-79;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20. Санитарные правила по устройству и оборудованию кабин машинистов кранов, утвержденные Главным государственным санитарным врачом СССР 08.12.1974 N 1204-74, с изменениями, внесенными Главным государственным санитарным врачом СССР 16.11.1976 N 1520-76;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21. Санитарные правила при транспортировке и работе с пеками, утвержденные Главным государственным санитарным врачом СССР 23.11.1973 N 1131-73;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22. Гигиенические требования к горным машинам и механизмам для угольных шахт, утвержденные Главным государственным санитарным врачом СССР 20.08.1973 N 1115-73;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23. Единые санитарные правила для предприятий (производственных объединений), цехов и участков, предназначенных для использования труда инвалидов и пенсионеров по старости, утвержденные заместителем Главного государственного санитарного врача СССР 01.03.1983 N 2672-83;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24. Санитарные нормы ультрафиолетового излучения в производственных помещениях, утвержденные заместителем Главного государственного санитарного врача СССР 23.02.1988 N 4557-88;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25. Санитарные нормы и правила по ограничению вибрации и шума на рабочих местах тракторов, сельскохозяйственных мелиоративных, строительно-дорожных машин и грузового автотранспорта, утвержденные Главным государственным санитарным врачом СССР 18.05.1973 N 1102-73;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 xml:space="preserve">26. Гигиенические требования при работе с ядовитыми змеями, их ядами в герпетологических лабораториях, утвержденные заместителем Главного государственного санитарного врача СССР 01.04.1970 </w:t>
      </w:r>
      <w:r>
        <w:lastRenderedPageBreak/>
        <w:t>N 843-70;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27. Гигиенические требования к реконструкции химических производств, утвержденные Главным государственным санитарным врачом СССР 22.10.1991 N 6025-91;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28. Санитарные правила устройства, содержания и организации режима пионерских лагерей, утвержденные Главным государственным санитарным врачом СССР 30.09.1975 N 1355-75;</w:t>
      </w:r>
    </w:p>
    <w:p w:rsidR="00EF6C00" w:rsidRDefault="00EF6C00" w:rsidP="00EF6C00">
      <w:pPr>
        <w:pStyle w:val="ConsPlusNormal"/>
        <w:spacing w:before="200"/>
        <w:ind w:firstLine="540"/>
        <w:jc w:val="both"/>
      </w:pPr>
      <w:r>
        <w:t>29. Постановление Госкомсанэпиднадзора Российской Федерации от 31.10.1996 N 44 "Об утверждении СанПиН 2.2.3.570-96 "Гигиенические требования к предприятиям угольной промышленности и организации работ".</w:t>
      </w:r>
    </w:p>
    <w:p w:rsidR="00EF6C00" w:rsidRDefault="00EF6C00" w:rsidP="00EF6C00">
      <w:pPr>
        <w:pStyle w:val="ConsPlusNormal"/>
        <w:ind w:firstLine="540"/>
        <w:jc w:val="both"/>
      </w:pPr>
    </w:p>
    <w:p w:rsidR="00A67542" w:rsidRDefault="00EF6C00" w:rsidP="00EF6C00">
      <w:pPr>
        <w:jc w:val="right"/>
      </w:pPr>
      <w:r>
        <w:t>А.Ю.ПОПОВА</w:t>
      </w:r>
    </w:p>
    <w:sectPr w:rsidR="00A67542" w:rsidSect="00EF6C00"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C00"/>
    <w:rsid w:val="00A67542"/>
    <w:rsid w:val="00E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C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F6C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C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F6C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1356</Words>
  <Characters>7733</Characters>
  <Application>Microsoft Office Word</Application>
  <DocSecurity>0</DocSecurity>
  <Lines>64</Lines>
  <Paragraphs>18</Paragraphs>
  <ScaleCrop>false</ScaleCrop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2018-01-19T10:27:00Z</dcterms:created>
  <dcterms:modified xsi:type="dcterms:W3CDTF">2018-01-19T10:28:00Z</dcterms:modified>
</cp:coreProperties>
</file>