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35" w:rsidRDefault="00831A3E" w:rsidP="00831A3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A3E">
        <w:rPr>
          <w:rFonts w:ascii="Times New Roman" w:hAnsi="Times New Roman" w:cs="Times New Roman"/>
          <w:b/>
          <w:sz w:val="24"/>
          <w:szCs w:val="24"/>
        </w:rPr>
        <w:t>Внесены изменения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Градостроительный кодекс Российской Федерации, касающиеся установления</w:t>
      </w:r>
      <w:r w:rsidRPr="00786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61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санитарно-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защитных зон и зон наблюдения</w:t>
      </w:r>
    </w:p>
    <w:p w:rsidR="00831A3E" w:rsidRDefault="00831A3E" w:rsidP="00831A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2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4A0" w:firstRow="1" w:lastRow="0" w:firstColumn="1" w:lastColumn="0" w:noHBand="0" w:noVBand="1"/>
      </w:tblPr>
      <w:tblGrid>
        <w:gridCol w:w="10348"/>
      </w:tblGrid>
      <w:tr w:rsidR="00337AB5" w:rsidRPr="00337AB5" w:rsidTr="00831A3E">
        <w:trPr>
          <w:trHeight w:val="8335"/>
        </w:trPr>
        <w:tc>
          <w:tcPr>
            <w:tcW w:w="10348" w:type="dxa"/>
            <w:vAlign w:val="center"/>
          </w:tcPr>
          <w:p w:rsidR="00337AB5" w:rsidRDefault="00043D75" w:rsidP="0005162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Федеральным законом от 03.08.2018 г. № 324-ФЗ «О внесении изменений в Градостр</w:t>
            </w:r>
            <w:r w:rsidR="00BF179D">
              <w:rPr>
                <w:rFonts w:ascii="Times New Roman" w:hAnsi="Times New Roman" w:cs="Times New Roman"/>
                <w:b/>
                <w:sz w:val="24"/>
                <w:szCs w:val="24"/>
              </w:rPr>
              <w:t>оительный кодекс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оссийской Федерации и отдельные законодательные акты Российской Федерации»  в федеральное законодательство внесены изменения, касающиеся установления</w:t>
            </w:r>
            <w:r w:rsidR="00337AB5" w:rsidRPr="007861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7AB5" w:rsidRPr="007861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санитарно-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защитных зон и зон наблюдения, в том числе радиационных объектов.</w:t>
            </w:r>
          </w:p>
          <w:p w:rsidR="00043D75" w:rsidRDefault="00043D75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43D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августа 2018 г. в соответствии с абзацами 2 и</w:t>
            </w:r>
            <w:r w:rsidR="00BF17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 пункта 2 статьи 12 закона от </w:t>
            </w:r>
            <w:r w:rsidR="00BF17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30.03.1999г. № 52-ФЗ «О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санитарно-эпидемиологическом благополучии населения» санитарно-защитные зоны объектов гражданского, промышленного и сельскохозяйственного назначения устанавливаются федеральным органом исполнительской власти, осуществляющими федеральный государственный санитарно-эпидемиологический  надзор.</w:t>
            </w:r>
            <w:r w:rsidR="00CC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Положение о санитарно-защитных зонах утверждается Правительством Российской Федерации.</w:t>
            </w:r>
          </w:p>
          <w:p w:rsidR="00CC2E5C" w:rsidRDefault="00CC2E5C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Санитарно-защитные зоны и зоны наблюдения в райо</w:t>
            </w:r>
            <w:r w:rsidR="00BF17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 размещения ядерной установки, 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адиационного источника или пункта хранения устанавливаются в соответствии с законодательством Российской Федерации в области использования атомной энергии и </w:t>
            </w:r>
            <w:r w:rsidRPr="00CC2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земельным  законодательством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Российской Федерации.</w:t>
            </w:r>
          </w:p>
          <w:p w:rsidR="00CC2E5C" w:rsidRDefault="00CC2E5C" w:rsidP="0005162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Из приведенных выше требований закона о санитарно-эпидемиологическом благополучии населения следует, </w:t>
            </w:r>
            <w:r w:rsidRPr="00CC2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что санитарно-защитные зоны и зоны н</w:t>
            </w:r>
            <w:r w:rsidR="00BF1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аблюдения радиационных объектов, о</w:t>
            </w:r>
            <w:r w:rsidRPr="00CC2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бслуживаемых ФМБА Россией, должны устанавливаться с  требованием федерального за</w:t>
            </w:r>
            <w:r w:rsidR="00BF1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кона от 21.11.1995г. № 170-ФЗ «О</w:t>
            </w:r>
            <w:r w:rsidRPr="00CC2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 использовании атомной энергии»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1C2E43" w:rsidRDefault="001C2E43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2E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соответствии с новой редакцией статьи 31 федерального закона от 21.11.1995 г. № 170-ФЗ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«Об использовании атомной энергии» размеры  и границы санитарно-защитной зоны объекта использования атомной энергии определяются в проекте санитарно-защитной зоны в соответствии с нормами</w:t>
            </w:r>
            <w:r w:rsidR="00BF17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правилами в области использования атомной энергии, который согласовывается с органами государственного санитарно-эпидемиологического надзора. Положение о таких санитарно-защитных зонах утверждается Правительством Российской Федерации. </w:t>
            </w:r>
          </w:p>
          <w:p w:rsidR="001C2E43" w:rsidRDefault="001C2E43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Требование об утверждении проектов СЗЗ органами местного самоуправления исключены из закона об использовании атомной энергии.</w:t>
            </w:r>
          </w:p>
          <w:p w:rsidR="001C2E43" w:rsidRPr="001C2E43" w:rsidRDefault="001C2E43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отношении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зон наблюдения объектов использования атомной энергии одновременной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статьей закона установлено, что ее размеры и границы определяются в проекте на основании характеристик безопасности объектов использования атомной энергии и согласовываются с органами</w:t>
            </w:r>
            <w:r w:rsidR="008D1B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государственного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санитарно-эпидемиологического надзора.</w:t>
            </w:r>
          </w:p>
          <w:p w:rsidR="00337AB5" w:rsidRDefault="008D1BC5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зоне наблюдения утверждается правительством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Российской Федерации.</w:t>
            </w:r>
          </w:p>
          <w:p w:rsidR="00FE15F8" w:rsidRDefault="008D1BC5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Одновременно в </w:t>
            </w:r>
            <w:r w:rsidRPr="008D1B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Земельный кодекс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введена глава XIX «Зоны с особыми условиями использования территорий», </w:t>
            </w:r>
            <w:r w:rsidRPr="008D1B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которой определено, что  санитарно-защитные зоны и зоны наблюдения относятся к зонам  с особыми условиями использования террит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</w:t>
            </w:r>
            <w:r w:rsidRPr="008D1B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(статья 105 Земельного кодекса),  определены </w:t>
            </w:r>
            <w:r w:rsidRPr="008D1B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принципы установления, изменения, прекращения существования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зон с особыми условиями использования территорий </w:t>
            </w:r>
            <w:r w:rsidR="00BF17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статья 106 Земельного кодекса), а также   на законодательном уровне обозначены последствия установления, изменения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прекращения существования зон </w:t>
            </w:r>
            <w:r w:rsidR="00F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особыми условиями использования территорий (статья 107 Земельного кодекса).</w:t>
            </w:r>
          </w:p>
          <w:p w:rsidR="00FE15F8" w:rsidRDefault="00FE15F8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Кроме того, Федеральным законом от 03.08.2018г. № 342-ФЗ «О внесении изменений в Градостроительный  кодекс Российской Федерации и отдельные законодательные акты Российской Федерации внесены изменения, касающиеся санитарной охраны водных объектов (статья 18 Федерального закона от 30.03.1999г. №52-ФЗ «О санитарно-эпидемиологическом благополучии населения»).</w:t>
            </w:r>
          </w:p>
          <w:p w:rsidR="0005162A" w:rsidRDefault="0005162A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Вместе с тем, введение новых требований федерального законодательства </w:t>
            </w:r>
            <w:r w:rsidRPr="000516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 отменяет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действие СП 2.6.1.2216-07 «Санитарно-защитные зоны и зон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 н</w:t>
            </w:r>
            <w:r w:rsidR="00BF17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аблюдения радиационных объектов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F17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Условия эксплуатации и обоснование границ», утвержденных постановлением Главного государственного санитарного врача Российской Федерации от 29.05.2007 №30 (зарегистрировано </w:t>
            </w:r>
            <w:r w:rsidR="00F113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Минюсте 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оссии 27.06.2007, регистрационный №9727), а также СанПиН 2.2.1/2.1.1.1200-03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«Санитарно-</w:t>
            </w:r>
            <w:r w:rsidR="00F113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защитные зоны и санитарная классификация предприятий, сооружений и иных объектов</w:t>
            </w:r>
            <w:proofErr w:type="gramEnd"/>
            <w:r w:rsidR="00F113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», </w:t>
            </w:r>
            <w:proofErr w:type="gramStart"/>
            <w:r w:rsidR="00F113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утвержденных</w:t>
            </w:r>
            <w:proofErr w:type="gramEnd"/>
            <w:r w:rsidR="00F113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постановлением Главного государственного санитарного врача Российской Федерации от 25.09.2007 № 74 (зарегистрировано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F113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Минюсте России 25.01.2008, регистрационный №10995).</w:t>
            </w:r>
          </w:p>
          <w:p w:rsidR="00F113FB" w:rsidRDefault="00F113FB" w:rsidP="0005162A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Кроме того, постановлением правительства Российской Федерации от 3 марта 2018г. №222 «Об утверждении Правил установления санитарно-защитных зон и использования земельных участков, расположенных в границах санитарно-защитных зон» утвержден порядок установления, измен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ия и прекращения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существования санитарно-защитных зон. А также особые условия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использования земел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участков, расположенных в границах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санитарно-защитных зон в отношении дейст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вующих, планируемых к строитель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ву, реко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струируемых о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бъектов капитального строительст</w:t>
            </w:r>
            <w:r w:rsidR="00BF17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ва, 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вляющихся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источниками химического, физического, биологического воздействия на среду обитания человека. Действие указанных правил не распространяется на случаи установления округов (горно-санитарно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охраны  лечебно оздоровительных местностей и курортов</w:t>
            </w:r>
            <w:r w:rsidR="00C869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 зон санитарной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869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охраны источников питьевого и хозяйственно-бытового водоснабжения и санитарно</w:t>
            </w:r>
            <w:r w:rsidR="00A20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C869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защитных зон источников ионизирующего излучения.</w:t>
            </w:r>
          </w:p>
          <w:p w:rsidR="00831A3E" w:rsidRPr="0005162A" w:rsidRDefault="00831A3E" w:rsidP="0005162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AB5" w:rsidRDefault="00786184" w:rsidP="00831A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6184">
              <w:rPr>
                <w:rFonts w:ascii="Times New Roman" w:hAnsi="Times New Roman" w:cs="Times New Roman"/>
                <w:sz w:val="24"/>
                <w:szCs w:val="24"/>
              </w:rPr>
              <w:t xml:space="preserve">С документом можно ознакомиться по ссылке </w:t>
            </w:r>
            <w:hyperlink r:id="rId5" w:history="1">
              <w:r w:rsidR="00A201F3" w:rsidRPr="00CE7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http://publication.pravo.gov.ru/Document/View/0001201803070039</w:t>
              </w:r>
            </w:hyperlink>
          </w:p>
          <w:p w:rsidR="00A201F3" w:rsidRPr="00337AB5" w:rsidRDefault="00A201F3" w:rsidP="00831A3E">
            <w:pPr>
              <w:pStyle w:val="a4"/>
            </w:pPr>
          </w:p>
        </w:tc>
      </w:tr>
      <w:tr w:rsidR="00FE15F8" w:rsidRPr="00337AB5" w:rsidTr="00831A3E">
        <w:trPr>
          <w:trHeight w:val="8335"/>
        </w:trPr>
        <w:tc>
          <w:tcPr>
            <w:tcW w:w="10348" w:type="dxa"/>
            <w:vAlign w:val="center"/>
          </w:tcPr>
          <w:p w:rsidR="00FE15F8" w:rsidRDefault="00FE15F8" w:rsidP="0078618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3615" w:rsidRPr="004F3A35" w:rsidRDefault="004F3A35" w:rsidP="008D53C5">
      <w:pPr>
        <w:pStyle w:val="a4"/>
      </w:pPr>
      <w:r>
        <w:t>Размещено: ОД/Программа Профилактических Мероприятий/Выполнение ППМ/</w:t>
      </w:r>
      <w:r w:rsidR="008D53C5" w:rsidRPr="008D53C5">
        <w:t>3. Размещение на сайте новых НД</w:t>
      </w:r>
      <w:proofErr w:type="gramStart"/>
      <w:r w:rsidR="008D53C5">
        <w:t>/В</w:t>
      </w:r>
      <w:proofErr w:type="gramEnd"/>
      <w:r w:rsidR="008D53C5">
        <w:t xml:space="preserve">новь изданные НД/СЗЗ                                                   </w:t>
      </w:r>
      <w:r w:rsidRPr="004F3A35">
        <w:t>Заместитель руководителя</w:t>
      </w:r>
      <w:r w:rsidRPr="004F3A35">
        <w:tab/>
      </w:r>
      <w:r w:rsidRPr="004F3A35">
        <w:tab/>
      </w:r>
      <w:r w:rsidRPr="004F3A35">
        <w:tab/>
      </w:r>
      <w:r w:rsidRPr="004F3A35">
        <w:tab/>
      </w:r>
      <w:r w:rsidRPr="004F3A35">
        <w:tab/>
      </w:r>
      <w:r w:rsidRPr="004F3A35">
        <w:tab/>
      </w:r>
      <w:r w:rsidRPr="004F3A35">
        <w:tab/>
        <w:t xml:space="preserve">С.П. </w:t>
      </w:r>
      <w:proofErr w:type="spellStart"/>
      <w:r w:rsidRPr="004F3A35">
        <w:t>Вылегжанин</w:t>
      </w:r>
      <w:proofErr w:type="spellEnd"/>
    </w:p>
    <w:sectPr w:rsidR="00D73615" w:rsidRPr="004F3A35" w:rsidSect="00831A3E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A35"/>
    <w:rsid w:val="00043D75"/>
    <w:rsid w:val="0005162A"/>
    <w:rsid w:val="00076BEE"/>
    <w:rsid w:val="00082C6C"/>
    <w:rsid w:val="001C2E43"/>
    <w:rsid w:val="001C3B03"/>
    <w:rsid w:val="00337AB5"/>
    <w:rsid w:val="003F14E0"/>
    <w:rsid w:val="004F3A35"/>
    <w:rsid w:val="00571385"/>
    <w:rsid w:val="00786184"/>
    <w:rsid w:val="00831A3E"/>
    <w:rsid w:val="008D1BC5"/>
    <w:rsid w:val="008D53C5"/>
    <w:rsid w:val="00A11599"/>
    <w:rsid w:val="00A201F3"/>
    <w:rsid w:val="00BC456C"/>
    <w:rsid w:val="00BF179D"/>
    <w:rsid w:val="00C86915"/>
    <w:rsid w:val="00CC2E5C"/>
    <w:rsid w:val="00D14D44"/>
    <w:rsid w:val="00D73615"/>
    <w:rsid w:val="00E041AB"/>
    <w:rsid w:val="00E56639"/>
    <w:rsid w:val="00F113FB"/>
    <w:rsid w:val="00FD6DC6"/>
    <w:rsid w:val="00FE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A3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F3A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337A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337A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uiPriority w:val="99"/>
    <w:semiHidden/>
    <w:rsid w:val="00337AB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337A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37A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D5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ublication.pravo.gov.ru/Document/View/00012018030700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</cp:lastModifiedBy>
  <cp:revision>10</cp:revision>
  <cp:lastPrinted>2018-09-14T10:45:00Z</cp:lastPrinted>
  <dcterms:created xsi:type="dcterms:W3CDTF">2018-03-19T04:25:00Z</dcterms:created>
  <dcterms:modified xsi:type="dcterms:W3CDTF">2018-09-17T06:05:00Z</dcterms:modified>
</cp:coreProperties>
</file>